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B5A" w:rsidRDefault="001B5B5A" w:rsidP="001B5B5A">
      <w:pPr>
        <w:jc w:val="right"/>
      </w:pPr>
      <w:r>
        <w:t xml:space="preserve">Приложение </w:t>
      </w:r>
      <w:r w:rsidR="00A76CF8">
        <w:t>1</w:t>
      </w:r>
    </w:p>
    <w:p w:rsidR="001B5B5A" w:rsidRPr="00C51446" w:rsidRDefault="001B5B5A" w:rsidP="001B5B5A">
      <w:pPr>
        <w:jc w:val="right"/>
      </w:pPr>
    </w:p>
    <w:p w:rsidR="001B5B5A" w:rsidRDefault="001B5B5A" w:rsidP="001B5B5A">
      <w:pPr>
        <w:jc w:val="center"/>
      </w:pPr>
      <w:r>
        <w:t xml:space="preserve">Информация </w:t>
      </w:r>
    </w:p>
    <w:p w:rsidR="001B5B5A" w:rsidRDefault="001B5B5A" w:rsidP="001B5B5A">
      <w:pPr>
        <w:jc w:val="center"/>
      </w:pPr>
      <w:r>
        <w:t xml:space="preserve">в части выполнения решения </w:t>
      </w:r>
      <w:r w:rsidR="00C0524B">
        <w:t>двадцатого</w:t>
      </w:r>
      <w:r>
        <w:t xml:space="preserve">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(далее – решение)</w:t>
      </w:r>
    </w:p>
    <w:p w:rsidR="000D5A9A" w:rsidRDefault="000D5A9A" w:rsidP="001B5B5A">
      <w:pPr>
        <w:jc w:val="center"/>
      </w:pPr>
    </w:p>
    <w:p w:rsidR="000D5A9A" w:rsidRDefault="000D5A9A" w:rsidP="001B5B5A">
      <w:pPr>
        <w:jc w:val="center"/>
      </w:pPr>
    </w:p>
    <w:p w:rsidR="000D5A9A" w:rsidRPr="009269FE" w:rsidRDefault="000D5A9A" w:rsidP="00425F74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 xml:space="preserve">Об исполнении </w:t>
      </w:r>
      <w:r w:rsidR="00C0524B" w:rsidRPr="009269FE">
        <w:rPr>
          <w:b/>
        </w:rPr>
        <w:t xml:space="preserve">подпункта 2 </w:t>
      </w:r>
      <w:r w:rsidRPr="009269FE">
        <w:rPr>
          <w:b/>
        </w:rPr>
        <w:t>пункта 2 решения: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Положения </w:t>
      </w:r>
      <w:r w:rsidRPr="009269FE">
        <w:rPr>
          <w:szCs w:val="24"/>
        </w:rPr>
        <w:t xml:space="preserve">Федерального закона от 04.11.2022 № 417-ФЗ «О внесении изменений в Федеральный закон «О гражданской обороне» и статьи 1 и 14 Федерального закона «О защите населения и территорий от чрезвычайных ситуаций природного и техногенного характера» учтены при подготовке </w:t>
      </w:r>
      <w:r w:rsidRPr="009269FE">
        <w:t xml:space="preserve">решения Думы города «О внесении изменений в Устав муниципального образования городской округ Сургут Ханты-Мансийского автономного округа – Югры». 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Публичные слушания по указанному проекту решения Думы </w:t>
      </w:r>
      <w:r w:rsidR="00352F70">
        <w:t>состоялись</w:t>
      </w:r>
      <w:r w:rsidRPr="009269FE">
        <w:t xml:space="preserve">                 </w:t>
      </w:r>
      <w:r w:rsidR="00352F70">
        <w:t xml:space="preserve">  </w:t>
      </w:r>
      <w:r w:rsidRPr="009269FE">
        <w:t xml:space="preserve"> 03.04.2023 (решение Думы города от 01.03.2023 № 274-VII ДГ «О назначении публичных слушаний по проекту решения Думы города «О внесении изменений                  в Устав муниципального образования городской округ Сургут Ханты-Мансийского автономного округа – Югры»). Решение Думы города «О внесении изменений в Устав муниципального образования городской округ Сургут Ханты-Мансийского автономного округа – Югры» планируется принять </w:t>
      </w:r>
      <w:r w:rsidR="009269FE" w:rsidRPr="009269FE">
        <w:br/>
      </w:r>
      <w:r w:rsidRPr="009269FE">
        <w:t xml:space="preserve">на </w:t>
      </w:r>
      <w:r w:rsidR="00352F70">
        <w:t xml:space="preserve">семнадцатом </w:t>
      </w:r>
      <w:r w:rsidRPr="009269FE">
        <w:t>заседании Думы города</w:t>
      </w:r>
      <w:r w:rsidR="00352F70">
        <w:t xml:space="preserve"> 26.04.2023</w:t>
      </w:r>
      <w:r w:rsidRPr="009269FE">
        <w:t xml:space="preserve">. </w:t>
      </w:r>
    </w:p>
    <w:p w:rsidR="00A76CF8" w:rsidRPr="009269FE" w:rsidRDefault="00A76CF8" w:rsidP="00A76CF8">
      <w:pPr>
        <w:ind w:firstLine="709"/>
        <w:jc w:val="both"/>
      </w:pPr>
      <w:r w:rsidRPr="009269FE">
        <w:t xml:space="preserve">Во исполнение Федерального закона от 04.11.2022 № 417-ФЗ «О внесении изменений в Федеральный закон «О гражданской обороне» и статьи 1 и 14 Федерального закона «О защите населения и территорий от чрезвычайных ситуаций природного и техногенного характера» проведен мониторинг муниципальных актов в области защиты населения и территорий </w:t>
      </w:r>
      <w:r w:rsidR="009269FE" w:rsidRPr="009269FE">
        <w:br/>
      </w:r>
      <w:r w:rsidRPr="009269FE">
        <w:t>от чрезвычайных ситуаций, по итогам которого разработано и издано постановление Администрации города от 18.01.2023</w:t>
      </w:r>
      <w:r w:rsidR="00352F70">
        <w:t xml:space="preserve"> </w:t>
      </w:r>
      <w:r w:rsidRPr="009269FE">
        <w:t xml:space="preserve">№ 319 «О внесении изменений в постановление Администрации города от 13.05.2022 № 3778 </w:t>
      </w:r>
      <w:r w:rsidRPr="009269FE">
        <w:br/>
        <w:t xml:space="preserve">«Об утверждении Положения об организации и ведении гражданской обороны </w:t>
      </w:r>
      <w:r w:rsidRPr="009269FE">
        <w:br/>
        <w:t>в муниципальном образовании городской округ Сургут Ханты-Мансийского автономного округа – Югры».</w:t>
      </w:r>
    </w:p>
    <w:p w:rsidR="00C0524B" w:rsidRPr="009269FE" w:rsidRDefault="00C0524B" w:rsidP="00C0524B">
      <w:pPr>
        <w:ind w:firstLine="709"/>
        <w:jc w:val="both"/>
      </w:pPr>
    </w:p>
    <w:p w:rsidR="006A1BF3" w:rsidRPr="009269FE" w:rsidRDefault="006A1BF3" w:rsidP="009D73B5">
      <w:pPr>
        <w:pStyle w:val="a3"/>
        <w:numPr>
          <w:ilvl w:val="0"/>
          <w:numId w:val="3"/>
        </w:numPr>
        <w:jc w:val="both"/>
        <w:rPr>
          <w:b/>
        </w:rPr>
      </w:pPr>
      <w:r w:rsidRPr="009269FE">
        <w:rPr>
          <w:b/>
        </w:rPr>
        <w:t xml:space="preserve">Об исполнении </w:t>
      </w:r>
      <w:r w:rsidR="00C0524B" w:rsidRPr="009269FE">
        <w:rPr>
          <w:b/>
        </w:rPr>
        <w:t>подпункта 3</w:t>
      </w:r>
      <w:r w:rsidR="005164D5" w:rsidRPr="009269FE">
        <w:rPr>
          <w:b/>
        </w:rPr>
        <w:t xml:space="preserve"> </w:t>
      </w:r>
      <w:r w:rsidR="00C0524B" w:rsidRPr="009269FE">
        <w:rPr>
          <w:b/>
        </w:rPr>
        <w:t>пункта 2</w:t>
      </w:r>
      <w:r w:rsidRPr="009269FE">
        <w:rPr>
          <w:b/>
        </w:rPr>
        <w:t xml:space="preserve"> решения: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С учётом информации органов прокурорского надзора и необходимости реализации Федерального закона от 14.07.2022 № 270-ФЗ «О внесении изменений в Федеральный закон «Об обеспечении доступа к информации </w:t>
      </w:r>
      <w:r w:rsidR="009269FE" w:rsidRPr="009269FE">
        <w:br/>
      </w:r>
      <w:r w:rsidRPr="009269FE">
        <w:t xml:space="preserve">о деятельности государственных органов и органов местного самоуправления» </w:t>
      </w:r>
      <w:r w:rsidR="009269FE" w:rsidRPr="009269FE">
        <w:br/>
      </w:r>
      <w:r w:rsidRPr="009269FE">
        <w:t xml:space="preserve">и статью 10 Федерального закона «Об обеспечении доступа к информации </w:t>
      </w:r>
      <w:r w:rsidR="009269FE" w:rsidRPr="009269FE">
        <w:br/>
      </w:r>
      <w:r w:rsidRPr="009269FE">
        <w:t xml:space="preserve">о деятельности судов в Российской Федерации», распоряжением </w:t>
      </w:r>
      <w:r w:rsidR="009269FE" w:rsidRPr="009269FE">
        <w:lastRenderedPageBreak/>
        <w:t xml:space="preserve">Администрации </w:t>
      </w:r>
      <w:r w:rsidRPr="009269FE">
        <w:t xml:space="preserve">города </w:t>
      </w:r>
      <w:r w:rsidR="00352F70">
        <w:t xml:space="preserve">Сургута </w:t>
      </w:r>
      <w:r w:rsidRPr="009269FE">
        <w:t xml:space="preserve">от 30.12.2005  внесены следующие изменения </w:t>
      </w:r>
      <w:r w:rsidR="009269FE" w:rsidRPr="009269FE">
        <w:br/>
      </w:r>
      <w:r w:rsidRPr="009269FE">
        <w:t xml:space="preserve">в муниципальные нормативные документы по уточнению порядка обеспечения доступа к информации о деятельности Администрации города Сургута </w:t>
      </w:r>
      <w:r w:rsidR="009269FE" w:rsidRPr="009269FE">
        <w:br/>
      </w:r>
      <w:r w:rsidRPr="009269FE">
        <w:t xml:space="preserve">и подведомственных организаций: 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принято распоряжение Администрации города от 29.11.2022 № 2439 </w:t>
      </w:r>
      <w:r w:rsidRPr="009269FE">
        <w:br/>
        <w:t xml:space="preserve">«О внесении изменений в распоряжение Администрации города от 13.04.2006 </w:t>
      </w:r>
      <w:r w:rsidR="009269FE" w:rsidRPr="009269FE">
        <w:br/>
      </w:r>
      <w:r w:rsidRPr="009269FE">
        <w:t xml:space="preserve">№ 765 «Об утверждении регламента по размещению информации </w:t>
      </w:r>
      <w:r w:rsidR="009269FE" w:rsidRPr="009269FE">
        <w:br/>
      </w:r>
      <w:r w:rsidRPr="009269FE">
        <w:t xml:space="preserve">на официальном портале Администрации города Сургута»; 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принято постановление Администрации города от 01.12.2022 № 9481 </w:t>
      </w:r>
      <w:r w:rsidRPr="009269FE">
        <w:br/>
        <w:t xml:space="preserve">«О внесении изменений в постановление Администрации города от 01.04.2022 </w:t>
      </w:r>
      <w:r w:rsidRPr="009269FE">
        <w:br/>
        <w:t>№ 2546 «Об утверждения перечня информации о деятельности Главы города, Администрации горо</w:t>
      </w:r>
      <w:r w:rsidR="00352F70">
        <w:t>да, размещаемой в информационно-</w:t>
      </w:r>
      <w:proofErr w:type="spellStart"/>
      <w:r w:rsidRPr="009269FE">
        <w:t>телекоммуникацион</w:t>
      </w:r>
      <w:proofErr w:type="spellEnd"/>
      <w:r w:rsidR="00352F70">
        <w:t>-</w:t>
      </w:r>
      <w:r w:rsidRPr="009269FE">
        <w:t xml:space="preserve">ной сети «Интернет» на официальном портале Администрации города Сургута»; 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принято постановление Администрации города от 13.12.2022 № 10108 </w:t>
      </w:r>
      <w:r w:rsidRPr="009269FE">
        <w:br/>
        <w:t xml:space="preserve">«О внесении изменений в постановление Администрации города от 11.02.2022 </w:t>
      </w:r>
      <w:r w:rsidRPr="009269FE">
        <w:br/>
        <w:t xml:space="preserve">№ 1035 «Об определении порядка утверждения перечня информации </w:t>
      </w:r>
      <w:r w:rsidRPr="009269FE">
        <w:br/>
        <w:t xml:space="preserve">о деятельности Главы города, Администрации города, размещаемой </w:t>
      </w:r>
      <w:r w:rsidRPr="009269FE">
        <w:br/>
        <w:t xml:space="preserve">в информационно-телекоммуникационной сети «Интернет», и требований </w:t>
      </w:r>
      <w:r w:rsidRPr="009269FE">
        <w:br/>
        <w:t xml:space="preserve">к технологическим, программным и лингвистическим средствам обеспечения пользования официальным порталом Администрации города Сургута», </w:t>
      </w:r>
      <w:r w:rsidRPr="009269FE">
        <w:br/>
        <w:t>с распространением на правоотношения, возникшие с 01 декабря 2022 года;</w:t>
      </w:r>
    </w:p>
    <w:p w:rsidR="00C0524B" w:rsidRPr="009269FE" w:rsidRDefault="00C0524B" w:rsidP="00C0524B">
      <w:pPr>
        <w:ind w:firstLine="709"/>
        <w:jc w:val="both"/>
      </w:pPr>
      <w:r w:rsidRPr="009269FE">
        <w:t xml:space="preserve">- принято распоряжение от 14.02.2023 № 431 «Об обеспечении работы аккаунтов Главы города, Администрации города и организаций, подведомственных Администрации города, в социальных сетях и о признании утратившим силу муниципального правового акта», с распространением </w:t>
      </w:r>
      <w:r w:rsidRPr="009269FE">
        <w:br/>
        <w:t>на правоотношения, возникшие с 01 декабря 2022 года.</w:t>
      </w:r>
    </w:p>
    <w:p w:rsidR="00C0524B" w:rsidRPr="009269FE" w:rsidRDefault="00C0524B" w:rsidP="00C0524B">
      <w:pPr>
        <w:jc w:val="both"/>
      </w:pPr>
    </w:p>
    <w:p w:rsidR="00C0524B" w:rsidRPr="009269FE" w:rsidRDefault="00C0524B" w:rsidP="00A76CF8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>Об исполнении п</w:t>
      </w:r>
      <w:r w:rsidR="00A76CF8" w:rsidRPr="009269FE">
        <w:rPr>
          <w:b/>
        </w:rPr>
        <w:t>одпункта 4</w:t>
      </w:r>
      <w:r w:rsidRPr="009269FE">
        <w:rPr>
          <w:b/>
        </w:rPr>
        <w:t xml:space="preserve"> пункта 2 решения:</w:t>
      </w:r>
    </w:p>
    <w:p w:rsidR="00A76CF8" w:rsidRPr="009269FE" w:rsidRDefault="00A76CF8" w:rsidP="00A76CF8">
      <w:pPr>
        <w:ind w:firstLine="709"/>
        <w:jc w:val="both"/>
      </w:pPr>
      <w:r w:rsidRPr="009269FE">
        <w:t>В рамках исполнения требований пункта 1 статьи 16 Налогового кодекса РФ департаментом финансов в налоговый орган предоставляются:</w:t>
      </w:r>
    </w:p>
    <w:p w:rsidR="00A76CF8" w:rsidRPr="009269FE" w:rsidRDefault="00A76CF8" w:rsidP="00A76CF8">
      <w:pPr>
        <w:ind w:firstLine="709"/>
        <w:jc w:val="both"/>
      </w:pPr>
      <w:r w:rsidRPr="009269FE">
        <w:t>копии решений Думы города об установлении (изменении) местных налогов (земельного налога, налога на имущество физических лиц);</w:t>
      </w:r>
    </w:p>
    <w:p w:rsidR="00A76CF8" w:rsidRPr="009269FE" w:rsidRDefault="00A76CF8" w:rsidP="00A76CF8">
      <w:pPr>
        <w:ind w:firstLine="709"/>
        <w:jc w:val="both"/>
      </w:pPr>
      <w:r w:rsidRPr="009269FE">
        <w:t>информация по форме, утвержденной приказом Федеральной налоговой службы от 22.11.2018 № ММВ-7-21/652@ «Об утверждении формы и формата представления информации об установлении, изменении и прекращении действия региональных и местных налогов, а также порядка направления указанной информации в электронной форме».</w:t>
      </w:r>
    </w:p>
    <w:p w:rsidR="00C0524B" w:rsidRPr="009269FE" w:rsidRDefault="00A76CF8" w:rsidP="00A76CF8">
      <w:pPr>
        <w:ind w:firstLine="709"/>
        <w:jc w:val="both"/>
      </w:pPr>
      <w:r w:rsidRPr="009269FE">
        <w:t xml:space="preserve">В соответствии с вышеуказанным приказом копии решений Думы города </w:t>
      </w:r>
      <w:r w:rsidRPr="009269FE">
        <w:br/>
        <w:t xml:space="preserve">и информация направляются в налоговые органы не позднее рабочего дня, следующего за днем официального опубликования решения Думы города </w:t>
      </w:r>
      <w:r w:rsidRPr="009269FE">
        <w:br/>
        <w:t>об установлении (изменении) местных налогов.</w:t>
      </w:r>
    </w:p>
    <w:p w:rsidR="00C0524B" w:rsidRDefault="00C0524B" w:rsidP="00C0524B">
      <w:pPr>
        <w:jc w:val="both"/>
      </w:pPr>
    </w:p>
    <w:p w:rsidR="00646060" w:rsidRDefault="00646060" w:rsidP="00C0524B">
      <w:pPr>
        <w:jc w:val="both"/>
      </w:pPr>
    </w:p>
    <w:p w:rsidR="00CF7236" w:rsidRPr="009269FE" w:rsidRDefault="00CF7236" w:rsidP="00C0524B">
      <w:pPr>
        <w:jc w:val="both"/>
      </w:pPr>
    </w:p>
    <w:p w:rsidR="009269FE" w:rsidRPr="00646060" w:rsidRDefault="009269FE" w:rsidP="00646060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b/>
        </w:rPr>
      </w:pPr>
      <w:r w:rsidRPr="00646060">
        <w:rPr>
          <w:b/>
        </w:rPr>
        <w:lastRenderedPageBreak/>
        <w:t>Об исполнении пункта 5 решения:</w:t>
      </w:r>
    </w:p>
    <w:p w:rsidR="009269FE" w:rsidRPr="009269FE" w:rsidRDefault="009269FE" w:rsidP="009269FE">
      <w:pPr>
        <w:tabs>
          <w:tab w:val="left" w:pos="851"/>
        </w:tabs>
        <w:ind w:firstLine="709"/>
        <w:jc w:val="both"/>
        <w:rPr>
          <w:b/>
        </w:rPr>
      </w:pPr>
      <w:r w:rsidRPr="009269FE">
        <w:t xml:space="preserve">Предоставление </w:t>
      </w:r>
      <w:proofErr w:type="spellStart"/>
      <w:r w:rsidRPr="009269FE">
        <w:t>грантовой</w:t>
      </w:r>
      <w:proofErr w:type="spellEnd"/>
      <w:r w:rsidRPr="009269FE">
        <w:t xml:space="preserve"> поддержки субъектам малого и среднего предпринимательства за счет средств местного бюджета муниципальными правовыми актами городского округа Сургут не предусмотрено.</w:t>
      </w:r>
    </w:p>
    <w:p w:rsidR="009269FE" w:rsidRPr="009269FE" w:rsidRDefault="009269FE" w:rsidP="009269FE">
      <w:pPr>
        <w:ind w:firstLine="709"/>
        <w:jc w:val="both"/>
      </w:pPr>
      <w:r w:rsidRPr="009269FE">
        <w:t>Постановлением Администрации города от 30.11.2018 № 9146 утвержден порядок предоставления субсидий субъектам малого и среднего предпринимательства в целях финансового обеспечения затрат (далее – Порядок № 9146).</w:t>
      </w:r>
    </w:p>
    <w:p w:rsidR="009269FE" w:rsidRPr="009269FE" w:rsidRDefault="009269FE" w:rsidP="009269FE">
      <w:pPr>
        <w:ind w:firstLine="709"/>
        <w:jc w:val="both"/>
      </w:pPr>
      <w:r w:rsidRPr="009269FE">
        <w:t xml:space="preserve">В соответствии с Порядком № 9146 в 2022 году была представлена субсидия на финансовое обеспечение затрат одному субъекту малого предпринимательства, руководителем которого является женщина, а в состав учредителей входят 3 физических лица, из них 2 женщины. Субъекты малого </w:t>
      </w:r>
      <w:r w:rsidRPr="009269FE">
        <w:br/>
        <w:t>и среднего предпринимательства (2 субъекта), получившие финансовую поддержку в соответствии с Порядком № 9146 в 2021 году, средства субсидии использовали, о чем представили соответствующие отчеты.</w:t>
      </w:r>
    </w:p>
    <w:p w:rsidR="009269FE" w:rsidRPr="009269FE" w:rsidRDefault="009269FE" w:rsidP="009269FE">
      <w:pPr>
        <w:ind w:firstLine="709"/>
        <w:jc w:val="both"/>
      </w:pPr>
      <w:r w:rsidRPr="009269FE">
        <w:t xml:space="preserve">Таким образом, внесение изменений в Порядок № 9146 в части регулирования правоотношений в случае призыва получателей субсидии </w:t>
      </w:r>
      <w:r w:rsidRPr="009269FE">
        <w:br/>
        <w:t xml:space="preserve">на военную службу по мобилизации или прохождения военной службы </w:t>
      </w:r>
      <w:r w:rsidRPr="009269FE">
        <w:br/>
        <w:t>по контракту в отношении субъектов малого и среднего предпринимательства, фактически получивших поддержку, не является актуальным.</w:t>
      </w:r>
    </w:p>
    <w:p w:rsidR="00C0524B" w:rsidRPr="009269FE" w:rsidRDefault="009269FE" w:rsidP="009269FE">
      <w:pPr>
        <w:ind w:firstLine="709"/>
        <w:jc w:val="both"/>
      </w:pPr>
      <w:r w:rsidRPr="009269FE">
        <w:t>При этом, в целях предоставления субсидий субъектам малого и среднего предпринимательства</w:t>
      </w:r>
      <w:r w:rsidR="00352F70">
        <w:t>,</w:t>
      </w:r>
      <w:r w:rsidRPr="009269FE">
        <w:t xml:space="preserve"> в 2023 году планируется внесение изменений в Порядок № 9146 в целях его совершенствования. При внесении изменений в Порядок </w:t>
      </w:r>
      <w:r w:rsidRPr="009269FE">
        <w:br/>
        <w:t>№ 9146 будут учтены рекомендации Координационного совета в части уточнения условий предоставления субсидий в случае призыва получателей субсидии на военную службу по мобилизации или прохождения военной службы по контракту.</w:t>
      </w:r>
    </w:p>
    <w:p w:rsidR="00BD72D1" w:rsidRDefault="00BD72D1" w:rsidP="00261CA0">
      <w:pPr>
        <w:jc w:val="both"/>
      </w:pPr>
    </w:p>
    <w:p w:rsidR="001B5B5A" w:rsidRPr="009269FE" w:rsidRDefault="000266CF" w:rsidP="001B5B5A">
      <w:pPr>
        <w:rPr>
          <w:sz w:val="20"/>
          <w:szCs w:val="20"/>
        </w:rPr>
      </w:pPr>
      <w:r w:rsidRPr="009269FE">
        <w:rPr>
          <w:sz w:val="20"/>
          <w:szCs w:val="20"/>
        </w:rPr>
        <w:t>Исполнители:</w:t>
      </w: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Захаров Антон Анатольевич,</w:t>
      </w: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специалист-эксперт аналитического отдела</w:t>
      </w: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правового управления</w:t>
      </w:r>
    </w:p>
    <w:p w:rsidR="009269FE" w:rsidRPr="009269FE" w:rsidRDefault="009269FE" w:rsidP="009269FE">
      <w:pPr>
        <w:rPr>
          <w:sz w:val="20"/>
          <w:szCs w:val="20"/>
        </w:rPr>
      </w:pPr>
      <w:r w:rsidRPr="009269FE">
        <w:rPr>
          <w:sz w:val="20"/>
          <w:szCs w:val="20"/>
        </w:rPr>
        <w:t>тел.: (3462) 52 21 78</w:t>
      </w:r>
    </w:p>
    <w:p w:rsidR="009269FE" w:rsidRPr="009269FE" w:rsidRDefault="009269FE" w:rsidP="009269FE">
      <w:pPr>
        <w:rPr>
          <w:sz w:val="20"/>
          <w:szCs w:val="20"/>
        </w:rPr>
      </w:pP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Морохова Лилия Олеговна,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начальник отдела информационного сопровождения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управления массовых коммуникаций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департамента массовых коммуникаций и аналитики,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тел.: 8 </w:t>
      </w:r>
      <w:r w:rsidR="009269FE" w:rsidRPr="009269FE">
        <w:rPr>
          <w:sz w:val="20"/>
          <w:szCs w:val="20"/>
        </w:rPr>
        <w:t xml:space="preserve">(3462) 52 23 </w:t>
      </w:r>
      <w:r w:rsidRPr="009269FE">
        <w:rPr>
          <w:sz w:val="20"/>
          <w:szCs w:val="20"/>
        </w:rPr>
        <w:t>29</w:t>
      </w:r>
    </w:p>
    <w:p w:rsidR="00C0524B" w:rsidRPr="009269FE" w:rsidRDefault="00C0524B" w:rsidP="00C0524B">
      <w:pPr>
        <w:spacing w:after="160"/>
        <w:contextualSpacing/>
        <w:jc w:val="both"/>
        <w:rPr>
          <w:sz w:val="20"/>
          <w:szCs w:val="20"/>
        </w:rPr>
      </w:pPr>
    </w:p>
    <w:p w:rsidR="00A76CF8" w:rsidRPr="009269FE" w:rsidRDefault="00A76CF8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Маркова Инесса Владимировна., </w:t>
      </w:r>
    </w:p>
    <w:p w:rsidR="00A76CF8" w:rsidRPr="009269FE" w:rsidRDefault="00A76CF8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специалист-эксперт отдела доходов</w:t>
      </w:r>
    </w:p>
    <w:p w:rsidR="00A76CF8" w:rsidRPr="009269FE" w:rsidRDefault="00A76CF8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департамента финансов</w:t>
      </w:r>
    </w:p>
    <w:p w:rsidR="00A76CF8" w:rsidRPr="009269FE" w:rsidRDefault="009269FE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тел.: 8 (3462) 52 22 </w:t>
      </w:r>
      <w:r w:rsidR="00A76CF8" w:rsidRPr="009269FE">
        <w:rPr>
          <w:sz w:val="20"/>
          <w:szCs w:val="20"/>
        </w:rPr>
        <w:t>45</w:t>
      </w:r>
    </w:p>
    <w:p w:rsidR="009269FE" w:rsidRPr="009269FE" w:rsidRDefault="009269FE" w:rsidP="00A76CF8">
      <w:pPr>
        <w:spacing w:after="160"/>
        <w:contextualSpacing/>
        <w:jc w:val="both"/>
        <w:rPr>
          <w:sz w:val="20"/>
          <w:szCs w:val="20"/>
        </w:rPr>
      </w:pP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Головина Наталья Сергеевна, </w:t>
      </w: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заместитель начальника отдела развития </w:t>
      </w: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 xml:space="preserve">предпринимательства управления инвестиций, </w:t>
      </w:r>
    </w:p>
    <w:p w:rsidR="009269FE" w:rsidRPr="009269FE" w:rsidRDefault="009269FE" w:rsidP="009269FE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развития предпринимательства и туризма,</w:t>
      </w:r>
    </w:p>
    <w:p w:rsidR="009269FE" w:rsidRPr="009269FE" w:rsidRDefault="009269FE" w:rsidP="00A76CF8">
      <w:pPr>
        <w:spacing w:after="160"/>
        <w:contextualSpacing/>
        <w:jc w:val="both"/>
        <w:rPr>
          <w:sz w:val="20"/>
          <w:szCs w:val="20"/>
        </w:rPr>
      </w:pPr>
      <w:r w:rsidRPr="009269FE">
        <w:rPr>
          <w:sz w:val="20"/>
          <w:szCs w:val="20"/>
        </w:rPr>
        <w:t>тел.: 8 (3462) 52 20 57</w:t>
      </w:r>
    </w:p>
    <w:p w:rsidR="00646060" w:rsidRDefault="00646060" w:rsidP="00646060">
      <w:pPr>
        <w:jc w:val="right"/>
      </w:pPr>
      <w:r>
        <w:lastRenderedPageBreak/>
        <w:t>Приложение 2</w:t>
      </w:r>
    </w:p>
    <w:p w:rsidR="00646060" w:rsidRDefault="00646060" w:rsidP="00646060">
      <w:pPr>
        <w:jc w:val="center"/>
      </w:pPr>
      <w:r>
        <w:t xml:space="preserve">Информация </w:t>
      </w:r>
    </w:p>
    <w:p w:rsidR="00646060" w:rsidRDefault="00646060" w:rsidP="00646060">
      <w:pPr>
        <w:jc w:val="center"/>
      </w:pPr>
      <w:r>
        <w:t xml:space="preserve">в части выполнения рекомендаций круглого стола на тему </w:t>
      </w:r>
      <w:r>
        <w:br/>
        <w:t xml:space="preserve">«О реализации в Ханты-Мансийском автономном округе – Югре </w:t>
      </w:r>
      <w:r>
        <w:br/>
        <w:t>Федерального закона «О молодежной политике в Российской Федерации»</w:t>
      </w:r>
    </w:p>
    <w:p w:rsidR="00A76CF8" w:rsidRDefault="00A76CF8" w:rsidP="00A76CF8">
      <w:pPr>
        <w:spacing w:after="160"/>
        <w:contextualSpacing/>
        <w:jc w:val="both"/>
        <w:rPr>
          <w:sz w:val="20"/>
          <w:szCs w:val="20"/>
        </w:rPr>
      </w:pPr>
    </w:p>
    <w:p w:rsidR="00646060" w:rsidRDefault="00646060" w:rsidP="00646060">
      <w:pPr>
        <w:pStyle w:val="a3"/>
        <w:numPr>
          <w:ilvl w:val="0"/>
          <w:numId w:val="6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 xml:space="preserve">Об исполнении </w:t>
      </w:r>
      <w:r>
        <w:rPr>
          <w:b/>
        </w:rPr>
        <w:t>подпункта 1</w:t>
      </w:r>
      <w:r w:rsidRPr="009269FE">
        <w:rPr>
          <w:b/>
        </w:rPr>
        <w:t xml:space="preserve"> пункта 2 </w:t>
      </w:r>
      <w:r>
        <w:rPr>
          <w:b/>
        </w:rPr>
        <w:t>рекомендаций</w:t>
      </w:r>
      <w:r w:rsidRPr="009269FE">
        <w:rPr>
          <w:b/>
        </w:rPr>
        <w:t>:</w:t>
      </w:r>
    </w:p>
    <w:p w:rsidR="00646060" w:rsidRPr="00646060" w:rsidRDefault="00646060" w:rsidP="00646060">
      <w:pPr>
        <w:spacing w:line="276" w:lineRule="auto"/>
        <w:ind w:firstLine="709"/>
        <w:jc w:val="both"/>
        <w:rPr>
          <w:bCs/>
        </w:rPr>
      </w:pPr>
      <w:r w:rsidRPr="00646060">
        <w:rPr>
          <w:bCs/>
        </w:rPr>
        <w:t xml:space="preserve">Проекты резидентов АРТ-резиденции Сургута, получившие </w:t>
      </w:r>
      <w:proofErr w:type="spellStart"/>
      <w:r w:rsidRPr="00646060">
        <w:rPr>
          <w:bCs/>
        </w:rPr>
        <w:t>грантовую</w:t>
      </w:r>
      <w:proofErr w:type="spellEnd"/>
      <w:r w:rsidRPr="00646060">
        <w:rPr>
          <w:bCs/>
        </w:rPr>
        <w:t xml:space="preserve"> поддержку в 2022 году:</w:t>
      </w:r>
    </w:p>
    <w:tbl>
      <w:tblPr>
        <w:tblStyle w:val="1"/>
        <w:tblW w:w="9737" w:type="dxa"/>
        <w:tblLook w:val="04A0" w:firstRow="1" w:lastRow="0" w:firstColumn="1" w:lastColumn="0" w:noHBand="0" w:noVBand="1"/>
      </w:tblPr>
      <w:tblGrid>
        <w:gridCol w:w="516"/>
        <w:gridCol w:w="2740"/>
        <w:gridCol w:w="3402"/>
        <w:gridCol w:w="1483"/>
        <w:gridCol w:w="1596"/>
      </w:tblGrid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bCs/>
                <w:sz w:val="24"/>
                <w:szCs w:val="24"/>
              </w:rPr>
            </w:pPr>
            <w:r w:rsidRPr="004F74B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bCs/>
                <w:sz w:val="24"/>
                <w:szCs w:val="24"/>
              </w:rPr>
            </w:pPr>
            <w:r w:rsidRPr="004F74B5">
              <w:rPr>
                <w:bCs/>
                <w:sz w:val="24"/>
                <w:szCs w:val="24"/>
              </w:rPr>
              <w:t>Название проекта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bCs/>
                <w:sz w:val="24"/>
                <w:szCs w:val="24"/>
              </w:rPr>
            </w:pPr>
            <w:r w:rsidRPr="004F74B5">
              <w:rPr>
                <w:bCs/>
                <w:sz w:val="24"/>
                <w:szCs w:val="24"/>
              </w:rPr>
              <w:t>Резидент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bCs/>
                <w:sz w:val="24"/>
                <w:szCs w:val="24"/>
              </w:rPr>
            </w:pPr>
            <w:r w:rsidRPr="004F74B5">
              <w:rPr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1596" w:type="dxa"/>
          </w:tcPr>
          <w:p w:rsidR="00646060" w:rsidRPr="004F74B5" w:rsidRDefault="00646060" w:rsidP="005B72EE">
            <w:pPr>
              <w:spacing w:line="276" w:lineRule="auto"/>
              <w:rPr>
                <w:bCs/>
                <w:sz w:val="24"/>
                <w:szCs w:val="24"/>
              </w:rPr>
            </w:pPr>
            <w:r w:rsidRPr="004F74B5">
              <w:rPr>
                <w:bCs/>
                <w:sz w:val="24"/>
                <w:szCs w:val="24"/>
              </w:rPr>
              <w:t>Сумма гранта</w:t>
            </w:r>
            <w:r>
              <w:rPr>
                <w:bCs/>
                <w:sz w:val="24"/>
                <w:szCs w:val="24"/>
              </w:rPr>
              <w:t>, руб.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1.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Форум «Преобразование»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АНО «Интеллектуальный клуб»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01.06.2022 - 31.12.2022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1 385 674,00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2.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Деловая игра - исследование «Город, где я буду жить»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F74B5">
              <w:rPr>
                <w:sz w:val="24"/>
                <w:szCs w:val="24"/>
              </w:rPr>
              <w:t>Войко</w:t>
            </w:r>
            <w:proofErr w:type="spellEnd"/>
            <w:r w:rsidRPr="004F74B5">
              <w:rPr>
                <w:sz w:val="24"/>
                <w:szCs w:val="24"/>
              </w:rPr>
              <w:t xml:space="preserve"> Р.А.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01.06.2022 - 31.12.2022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500 000,00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3.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«</w:t>
            </w:r>
            <w:proofErr w:type="spellStart"/>
            <w:r w:rsidRPr="004F74B5">
              <w:rPr>
                <w:sz w:val="24"/>
                <w:szCs w:val="24"/>
              </w:rPr>
              <w:t>Стендап</w:t>
            </w:r>
            <w:proofErr w:type="spellEnd"/>
            <w:r w:rsidRPr="004F74B5">
              <w:rPr>
                <w:sz w:val="24"/>
                <w:szCs w:val="24"/>
              </w:rPr>
              <w:t xml:space="preserve"> Наука»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АНО «Югорский свет»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22.08.2022 - 31.12.2022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1 166 100,00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4.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F74B5">
              <w:rPr>
                <w:sz w:val="24"/>
                <w:szCs w:val="24"/>
              </w:rPr>
              <w:t>Кросскультурный</w:t>
            </w:r>
            <w:proofErr w:type="spellEnd"/>
            <w:r w:rsidRPr="004F74B5">
              <w:rPr>
                <w:sz w:val="24"/>
                <w:szCs w:val="24"/>
              </w:rPr>
              <w:t xml:space="preserve"> проект Культурно Спортивный Кластер «</w:t>
            </w:r>
            <w:proofErr w:type="spellStart"/>
            <w:r w:rsidRPr="004F74B5">
              <w:rPr>
                <w:sz w:val="24"/>
                <w:szCs w:val="24"/>
              </w:rPr>
              <w:t>СпортЗавод</w:t>
            </w:r>
            <w:proofErr w:type="spellEnd"/>
            <w:r w:rsidRPr="004F74B5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ИП Посохов А.С.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01.03.2022 - 31.05.2023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2 094 288,00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5.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«Мам, Пап, я продюсер»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F74B5">
              <w:rPr>
                <w:sz w:val="24"/>
                <w:szCs w:val="24"/>
              </w:rPr>
              <w:t>Хралович</w:t>
            </w:r>
            <w:proofErr w:type="spellEnd"/>
            <w:r w:rsidRPr="004F74B5"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01.06.2022 - 30.09.2022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999 310,00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6.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Креативная мастерская «Нить»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Иванов В.О.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2022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440 000,00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7.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«Обская кузница»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F74B5">
              <w:rPr>
                <w:sz w:val="24"/>
                <w:szCs w:val="24"/>
              </w:rPr>
              <w:t>Тайлакова</w:t>
            </w:r>
            <w:proofErr w:type="spellEnd"/>
            <w:r w:rsidRPr="004F74B5"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2022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500 000,00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8.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«Я учусь жить - в трудной жизненной ситуации»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АНДОО «Счастье»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01.10.2022 - 30.09.2023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4 999 894,68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9.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«Ожившие игрушки народов Севера»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Зайцев-Кушниренко Г.Ю. ООО «3Д Студия»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01.01.2023 - 31.12.2023</w:t>
            </w:r>
          </w:p>
        </w:tc>
        <w:tc>
          <w:tcPr>
            <w:tcW w:w="1596" w:type="dxa"/>
          </w:tcPr>
          <w:p w:rsidR="00646060" w:rsidRPr="004F74B5" w:rsidRDefault="008C6A48" w:rsidP="0064606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1 499 969,00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10.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«ЮГРА История </w:t>
            </w:r>
            <w:proofErr w:type="spellStart"/>
            <w:r w:rsidRPr="004F74B5">
              <w:rPr>
                <w:sz w:val="24"/>
                <w:szCs w:val="24"/>
              </w:rPr>
              <w:t>Агны</w:t>
            </w:r>
            <w:proofErr w:type="spellEnd"/>
            <w:r w:rsidRPr="004F74B5">
              <w:rPr>
                <w:sz w:val="24"/>
                <w:szCs w:val="24"/>
              </w:rPr>
              <w:t xml:space="preserve"> и </w:t>
            </w:r>
            <w:proofErr w:type="spellStart"/>
            <w:r w:rsidRPr="004F74B5">
              <w:rPr>
                <w:sz w:val="24"/>
                <w:szCs w:val="24"/>
              </w:rPr>
              <w:t>Митри</w:t>
            </w:r>
            <w:proofErr w:type="spellEnd"/>
            <w:r w:rsidRPr="004F74B5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F74B5">
              <w:rPr>
                <w:sz w:val="24"/>
                <w:szCs w:val="24"/>
              </w:rPr>
              <w:t>Сайфуллин</w:t>
            </w:r>
            <w:proofErr w:type="spellEnd"/>
            <w:r w:rsidRPr="004F74B5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13.01.2023 - 27.11.2023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483</w:t>
            </w:r>
            <w:r w:rsidR="008C6A48">
              <w:rPr>
                <w:sz w:val="24"/>
                <w:szCs w:val="24"/>
              </w:rPr>
              <w:t> </w:t>
            </w:r>
            <w:r w:rsidRPr="004F74B5">
              <w:rPr>
                <w:sz w:val="24"/>
                <w:szCs w:val="24"/>
              </w:rPr>
              <w:t>000</w:t>
            </w:r>
            <w:r w:rsidR="008C6A48">
              <w:rPr>
                <w:sz w:val="24"/>
                <w:szCs w:val="24"/>
              </w:rPr>
              <w:t>,00</w:t>
            </w:r>
            <w:r w:rsidRPr="004F74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11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Добровольческое объединение «Траектория Надежды»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Благотворительный фонд "Траектория надежды"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01.03.2023 - 01.03.2024</w:t>
            </w: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 xml:space="preserve">1 846 174,00 </w:t>
            </w: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12.</w:t>
            </w: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Издательский проект «Юрий ВЭЛЛА. Избранное»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Автономная некоммерческая организация содействия информационно</w:t>
            </w:r>
            <w:r w:rsidR="00352F70">
              <w:rPr>
                <w:sz w:val="24"/>
                <w:szCs w:val="24"/>
              </w:rPr>
              <w:t>-просветительской деятельности «Югорский свет»</w:t>
            </w: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color w:val="393442"/>
                <w:sz w:val="24"/>
                <w:szCs w:val="24"/>
                <w:shd w:val="clear" w:color="auto" w:fill="FFFFFF"/>
              </w:rPr>
              <w:t>01.07.2023 - 20.12.2023</w:t>
            </w:r>
          </w:p>
        </w:tc>
        <w:tc>
          <w:tcPr>
            <w:tcW w:w="1596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4 785 322,00</w:t>
            </w:r>
          </w:p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46060" w:rsidRPr="004F74B5" w:rsidTr="008C6A48">
        <w:tc>
          <w:tcPr>
            <w:tcW w:w="516" w:type="dxa"/>
          </w:tcPr>
          <w:p w:rsidR="00646060" w:rsidRPr="004F74B5" w:rsidRDefault="00646060" w:rsidP="005B72E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0" w:type="dxa"/>
          </w:tcPr>
          <w:p w:rsidR="00646060" w:rsidRPr="004F74B5" w:rsidRDefault="00646060" w:rsidP="005B72E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4F74B5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402" w:type="dxa"/>
          </w:tcPr>
          <w:p w:rsidR="00646060" w:rsidRPr="004F74B5" w:rsidRDefault="00646060" w:rsidP="005B72E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3" w:type="dxa"/>
          </w:tcPr>
          <w:p w:rsidR="00646060" w:rsidRPr="004F74B5" w:rsidRDefault="00646060" w:rsidP="005B72E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646060" w:rsidRPr="004F74B5" w:rsidRDefault="00646060" w:rsidP="0064606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bookmarkStart w:id="0" w:name="_Hlk124334000"/>
            <w:r w:rsidRPr="004F74B5">
              <w:rPr>
                <w:b/>
                <w:bCs/>
                <w:sz w:val="24"/>
                <w:szCs w:val="24"/>
              </w:rPr>
              <w:t xml:space="preserve">20 699 731,68 </w:t>
            </w:r>
            <w:bookmarkEnd w:id="0"/>
          </w:p>
        </w:tc>
      </w:tr>
    </w:tbl>
    <w:p w:rsidR="008C6A48" w:rsidRDefault="008C6A48" w:rsidP="00646060">
      <w:pPr>
        <w:spacing w:line="276" w:lineRule="auto"/>
        <w:ind w:firstLine="709"/>
        <w:rPr>
          <w:bCs/>
        </w:rPr>
      </w:pPr>
    </w:p>
    <w:p w:rsidR="00646060" w:rsidRPr="00646060" w:rsidRDefault="00646060" w:rsidP="00646060">
      <w:pPr>
        <w:spacing w:line="276" w:lineRule="auto"/>
        <w:ind w:firstLine="709"/>
        <w:rPr>
          <w:bCs/>
        </w:rPr>
      </w:pPr>
      <w:r w:rsidRPr="00646060">
        <w:rPr>
          <w:bCs/>
        </w:rPr>
        <w:t xml:space="preserve">Проекты партнеров АРТ-резиденции, получившие </w:t>
      </w:r>
      <w:proofErr w:type="spellStart"/>
      <w:r w:rsidRPr="00646060">
        <w:rPr>
          <w:bCs/>
        </w:rPr>
        <w:t>грантовую</w:t>
      </w:r>
      <w:proofErr w:type="spellEnd"/>
      <w:r w:rsidRPr="00646060">
        <w:rPr>
          <w:bCs/>
        </w:rPr>
        <w:t xml:space="preserve"> поддержку 2022 году: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2"/>
        <w:gridCol w:w="3122"/>
        <w:gridCol w:w="2832"/>
        <w:gridCol w:w="1559"/>
        <w:gridCol w:w="1559"/>
      </w:tblGrid>
      <w:tr w:rsidR="00646060" w:rsidRPr="004F74B5" w:rsidTr="00646060">
        <w:tc>
          <w:tcPr>
            <w:tcW w:w="56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«Югра - регион заботы»</w:t>
            </w:r>
          </w:p>
        </w:tc>
        <w:tc>
          <w:tcPr>
            <w:tcW w:w="2832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bookmarkStart w:id="1" w:name="_Hlk120713165"/>
            <w:r w:rsidRPr="004F74B5">
              <w:rPr>
                <w:sz w:val="24"/>
                <w:szCs w:val="24"/>
              </w:rPr>
              <w:t>РООПИ «Седьмой лепесток»</w:t>
            </w:r>
            <w:bookmarkEnd w:id="1"/>
          </w:p>
        </w:tc>
        <w:tc>
          <w:tcPr>
            <w:tcW w:w="1559" w:type="dxa"/>
          </w:tcPr>
          <w:p w:rsidR="00646060" w:rsidRPr="004F74B5" w:rsidRDefault="00646060" w:rsidP="005B72EE">
            <w:pPr>
              <w:spacing w:line="276" w:lineRule="auto"/>
              <w:rPr>
                <w:sz w:val="24"/>
                <w:szCs w:val="24"/>
              </w:rPr>
            </w:pPr>
            <w:r w:rsidRPr="004F74B5">
              <w:rPr>
                <w:sz w:val="24"/>
                <w:szCs w:val="24"/>
              </w:rPr>
              <w:t>01.10.2022 - 31.03.2024</w:t>
            </w:r>
          </w:p>
        </w:tc>
        <w:tc>
          <w:tcPr>
            <w:tcW w:w="1559" w:type="dxa"/>
          </w:tcPr>
          <w:p w:rsidR="00646060" w:rsidRDefault="008C6A48" w:rsidP="008C6A4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2F70">
              <w:rPr>
                <w:bCs/>
                <w:sz w:val="24"/>
                <w:szCs w:val="24"/>
              </w:rPr>
              <w:t>6 164 531,80</w:t>
            </w:r>
          </w:p>
          <w:p w:rsidR="00352F70" w:rsidRPr="00352F70" w:rsidRDefault="00352F70" w:rsidP="008C6A4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руб.</w:t>
            </w:r>
          </w:p>
        </w:tc>
      </w:tr>
    </w:tbl>
    <w:p w:rsidR="00646060" w:rsidRPr="009269FE" w:rsidRDefault="00646060" w:rsidP="00646060">
      <w:pPr>
        <w:pStyle w:val="a3"/>
        <w:tabs>
          <w:tab w:val="left" w:pos="851"/>
        </w:tabs>
        <w:ind w:left="1069"/>
        <w:jc w:val="both"/>
        <w:rPr>
          <w:b/>
        </w:rPr>
      </w:pPr>
    </w:p>
    <w:p w:rsidR="008C6A48" w:rsidRPr="009269FE" w:rsidRDefault="008C6A48" w:rsidP="0038778F">
      <w:pPr>
        <w:pStyle w:val="a3"/>
        <w:numPr>
          <w:ilvl w:val="0"/>
          <w:numId w:val="6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>Об исполнении п</w:t>
      </w:r>
      <w:r>
        <w:rPr>
          <w:b/>
        </w:rPr>
        <w:t>одпункта 2</w:t>
      </w:r>
      <w:r w:rsidRPr="009269FE">
        <w:rPr>
          <w:b/>
        </w:rPr>
        <w:t xml:space="preserve"> пункта 2 р</w:t>
      </w:r>
      <w:r>
        <w:rPr>
          <w:b/>
        </w:rPr>
        <w:t>екомендаций</w:t>
      </w:r>
      <w:r w:rsidRPr="009269FE">
        <w:rPr>
          <w:b/>
        </w:rPr>
        <w:t>:</w:t>
      </w:r>
    </w:p>
    <w:p w:rsidR="008C6A48" w:rsidRDefault="008C6A48" w:rsidP="0038778F">
      <w:pPr>
        <w:ind w:firstLine="709"/>
        <w:jc w:val="both"/>
      </w:pPr>
      <w:r>
        <w:t xml:space="preserve">С 2017 года в городе продолжает свою работу Молодежный ресурсный центр по поддержке добровольчества и некоммерческих организаций, созданный на базе муниципального бюджетного учреждения по работе с подростками </w:t>
      </w:r>
      <w:r>
        <w:br/>
        <w:t xml:space="preserve">и молодежью по месту жительства «Вариант». Цель создания центра – поддержка и развитие волонтерских объединений и молодежных некоммерческих организаций города Сургута, а также консультационная </w:t>
      </w:r>
      <w:r>
        <w:br/>
        <w:t xml:space="preserve">и методическая поддержка.  </w:t>
      </w:r>
    </w:p>
    <w:p w:rsidR="008C6A48" w:rsidRDefault="008C6A48" w:rsidP="0038778F">
      <w:pPr>
        <w:ind w:firstLine="709"/>
        <w:jc w:val="both"/>
      </w:pPr>
      <w:r>
        <w:t xml:space="preserve">Продолжается реализация проекта, на который центр получил грант Губернатора автономного округа в номинации «Деятельность муниципальных </w:t>
      </w:r>
      <w:proofErr w:type="spellStart"/>
      <w:r>
        <w:t>монопрофильных</w:t>
      </w:r>
      <w:proofErr w:type="spellEnd"/>
      <w:r>
        <w:t xml:space="preserve"> ресурсных центров» по направлению «добровольчество» </w:t>
      </w:r>
      <w:r>
        <w:br/>
        <w:t>в размере 1,9 млн. рублей.</w:t>
      </w:r>
    </w:p>
    <w:p w:rsidR="008C6A48" w:rsidRDefault="008C6A48" w:rsidP="0038778F">
      <w:pPr>
        <w:ind w:firstLine="709"/>
        <w:jc w:val="both"/>
      </w:pPr>
      <w:r>
        <w:t xml:space="preserve">По состоянию на 01.04.2023 в городе действует 90 волонтерских объединений, выдано 47 волонтерских книжек. </w:t>
      </w:r>
    </w:p>
    <w:p w:rsidR="008C6A48" w:rsidRDefault="008C6A48" w:rsidP="0038778F">
      <w:pPr>
        <w:ind w:firstLine="709"/>
        <w:jc w:val="both"/>
      </w:pPr>
      <w:r>
        <w:t xml:space="preserve">Специалистами центра за 1 квартал 2023 года проведено 23 мероприятия </w:t>
      </w:r>
      <w:r>
        <w:br/>
        <w:t xml:space="preserve">с общим охватом 753 человека, просмотров в сети Интернет – 53 957. </w:t>
      </w:r>
    </w:p>
    <w:p w:rsidR="008C6A48" w:rsidRDefault="008C6A48" w:rsidP="0038778F">
      <w:pPr>
        <w:ind w:firstLine="709"/>
        <w:jc w:val="both"/>
      </w:pPr>
      <w:r>
        <w:t xml:space="preserve">Для информирования молодежи о возможности получения </w:t>
      </w:r>
      <w:proofErr w:type="spellStart"/>
      <w:r>
        <w:t>грантовой</w:t>
      </w:r>
      <w:proofErr w:type="spellEnd"/>
      <w:r>
        <w:t xml:space="preserve"> поддержки социальных проектов, за 1 квартал 2023 года специалистами Молодежного ресурсного центра была проведена презентация </w:t>
      </w:r>
      <w:proofErr w:type="spellStart"/>
      <w:r>
        <w:t>грантовых</w:t>
      </w:r>
      <w:proofErr w:type="spellEnd"/>
      <w:r>
        <w:t xml:space="preserve"> конкурсов и </w:t>
      </w:r>
      <w:proofErr w:type="spellStart"/>
      <w:r>
        <w:t>форумных</w:t>
      </w:r>
      <w:proofErr w:type="spellEnd"/>
      <w:r>
        <w:t xml:space="preserve"> кампаний для молодежи для 120 человек. </w:t>
      </w:r>
    </w:p>
    <w:p w:rsidR="008C6A48" w:rsidRPr="009269FE" w:rsidRDefault="008C6A48" w:rsidP="0038778F">
      <w:pPr>
        <w:ind w:firstLine="709"/>
        <w:jc w:val="both"/>
      </w:pPr>
      <w:r>
        <w:t xml:space="preserve">Также проведены 2 круглых стола, 2 конвейера проектов в целях повышения качества и количества заявок для участия в </w:t>
      </w:r>
      <w:proofErr w:type="spellStart"/>
      <w:r>
        <w:t>грантовых</w:t>
      </w:r>
      <w:proofErr w:type="spellEnd"/>
      <w:r>
        <w:t xml:space="preserve"> конкурсах среди молодежи города Сургута.</w:t>
      </w:r>
    </w:p>
    <w:p w:rsidR="00646060" w:rsidRDefault="00646060" w:rsidP="0038778F">
      <w:pPr>
        <w:spacing w:after="160"/>
        <w:contextualSpacing/>
        <w:jc w:val="both"/>
        <w:rPr>
          <w:sz w:val="20"/>
          <w:szCs w:val="20"/>
        </w:rPr>
      </w:pPr>
    </w:p>
    <w:p w:rsidR="008C6A48" w:rsidRPr="009269FE" w:rsidRDefault="008C6A48" w:rsidP="0038778F">
      <w:pPr>
        <w:pStyle w:val="a3"/>
        <w:numPr>
          <w:ilvl w:val="0"/>
          <w:numId w:val="6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t>Об исполнении п</w:t>
      </w:r>
      <w:r>
        <w:rPr>
          <w:b/>
        </w:rPr>
        <w:t>одпункта 3</w:t>
      </w:r>
      <w:r w:rsidRPr="009269FE">
        <w:rPr>
          <w:b/>
        </w:rPr>
        <w:t xml:space="preserve"> пункта 2 ре</w:t>
      </w:r>
      <w:r>
        <w:rPr>
          <w:b/>
        </w:rPr>
        <w:t>комендаций</w:t>
      </w:r>
      <w:r w:rsidRPr="009269FE">
        <w:rPr>
          <w:b/>
        </w:rPr>
        <w:t>:</w:t>
      </w:r>
    </w:p>
    <w:p w:rsidR="008C6A48" w:rsidRPr="0081455C" w:rsidRDefault="008C6A48" w:rsidP="0038778F">
      <w:pPr>
        <w:ind w:firstLine="709"/>
        <w:jc w:val="both"/>
      </w:pPr>
      <w:r w:rsidRPr="0081455C">
        <w:t>На постоянной основе участникам конкурсов на предоставление грантов федерального и регионального уровней оказывалась информационная поддержка и консультационно-методическая поддержка в виде подготовки рекомендательных отзывов на заявленные проекты.</w:t>
      </w:r>
    </w:p>
    <w:p w:rsidR="008C6A48" w:rsidRPr="0081455C" w:rsidRDefault="008C6A48" w:rsidP="0038778F">
      <w:pPr>
        <w:ind w:firstLine="709"/>
        <w:jc w:val="both"/>
      </w:pPr>
      <w:r w:rsidRPr="0081455C">
        <w:t xml:space="preserve"> Консультационная поддержка некоммерческим организациям </w:t>
      </w:r>
      <w:r>
        <w:br/>
      </w:r>
      <w:r w:rsidRPr="0081455C">
        <w:t xml:space="preserve">и общественным объединениям по направлениям их деятельности осуществлялась по мере поступления обращений в ежедневном режиме. Оказано более 300 консультаций, включая вопросы обращения на комиссию </w:t>
      </w:r>
      <w:r>
        <w:br/>
      </w:r>
      <w:r w:rsidRPr="0081455C">
        <w:t xml:space="preserve">по поддержке социально-ориентированных некоммерческих организаций </w:t>
      </w:r>
      <w:r>
        <w:br/>
      </w:r>
      <w:r w:rsidRPr="0081455C">
        <w:t>при Администрации города.</w:t>
      </w:r>
    </w:p>
    <w:p w:rsidR="008C6A48" w:rsidRPr="0081455C" w:rsidRDefault="008C6A48" w:rsidP="0038778F">
      <w:pPr>
        <w:ind w:firstLine="709"/>
        <w:jc w:val="both"/>
      </w:pPr>
      <w:r w:rsidRPr="0081455C">
        <w:lastRenderedPageBreak/>
        <w:t xml:space="preserve">В 2022 году на официальном портале Администрации города в разделе «Общественные связи» размещено более 70 материалов, в рубрике «СМИ </w:t>
      </w:r>
      <w:r>
        <w:br/>
      </w:r>
      <w:r w:rsidRPr="0081455C">
        <w:t>о деятельности НКО» – 43 материала.</w:t>
      </w:r>
    </w:p>
    <w:p w:rsidR="008C6A48" w:rsidRPr="0081455C" w:rsidRDefault="008C6A48" w:rsidP="0038778F">
      <w:pPr>
        <w:ind w:firstLine="709"/>
        <w:jc w:val="both"/>
      </w:pPr>
      <w:r w:rsidRPr="0081455C">
        <w:t>В социальных сетях по теме поддержки деятельности немуниципальных организаций в оказании услуг в социальной сфере, в том числе информирование населения, опубликовано 73 сообщений, просмотров – 151 629. Показатель вовлеченности – 6 381.</w:t>
      </w:r>
    </w:p>
    <w:p w:rsidR="008C6A48" w:rsidRDefault="008C6A48" w:rsidP="0038778F">
      <w:pPr>
        <w:ind w:firstLine="709"/>
        <w:jc w:val="both"/>
      </w:pPr>
      <w:r w:rsidRPr="0081455C">
        <w:t xml:space="preserve">В открытом доступе на портале Администрации города ведется муниципальный реестр СО НКО – получателей поддержки муниципального образования городской округ Сургут по ссылке </w:t>
      </w:r>
      <w:hyperlink r:id="rId7" w:history="1">
        <w:r w:rsidRPr="00BD1D67">
          <w:rPr>
            <w:rStyle w:val="a9"/>
          </w:rPr>
          <w:t>http://rpp.admsurgut.ru:8888/</w:t>
        </w:r>
      </w:hyperlink>
      <w:r w:rsidRPr="0081455C">
        <w:t>.</w:t>
      </w:r>
    </w:p>
    <w:p w:rsidR="008C6A48" w:rsidRPr="004F74B5" w:rsidRDefault="008C6A48" w:rsidP="0038778F">
      <w:pPr>
        <w:ind w:firstLine="709"/>
        <w:jc w:val="both"/>
      </w:pPr>
      <w:proofErr w:type="spellStart"/>
      <w:r w:rsidRPr="004F74B5">
        <w:t>Грантовая</w:t>
      </w:r>
      <w:proofErr w:type="spellEnd"/>
      <w:r w:rsidRPr="004F74B5">
        <w:t xml:space="preserve"> поддержка</w:t>
      </w:r>
      <w:r>
        <w:t xml:space="preserve"> на базе </w:t>
      </w:r>
      <w:r w:rsidRPr="004F74B5">
        <w:t>отдела реализации куль</w:t>
      </w:r>
      <w:r>
        <w:t xml:space="preserve">турных инициатив АРТ-резиденция </w:t>
      </w:r>
      <w:r w:rsidRPr="004F74B5">
        <w:t>МБУ ИКЦ «Старый Сургут» за 2022 год</w:t>
      </w:r>
      <w:r>
        <w:t>:</w:t>
      </w:r>
    </w:p>
    <w:p w:rsidR="008C6A48" w:rsidRPr="004F74B5" w:rsidRDefault="008C6A48" w:rsidP="0038778F">
      <w:pPr>
        <w:ind w:firstLine="709"/>
        <w:jc w:val="both"/>
      </w:pPr>
      <w:r w:rsidRPr="004F74B5">
        <w:t xml:space="preserve">В настоящий момент АРТ-резиденция работает при поддержке гранта Губернатора ХМАО – Югры в рамках реализации проекта «Ресурсный центр </w:t>
      </w:r>
      <w:r>
        <w:br/>
      </w:r>
      <w:r w:rsidRPr="004F74B5">
        <w:t xml:space="preserve">по обеспечению и поддержке деятельности субъектов креативных индустрий» по направлению: «Деятельность муниципальных </w:t>
      </w:r>
      <w:proofErr w:type="spellStart"/>
      <w:r w:rsidRPr="004F74B5">
        <w:t>монопрофильных</w:t>
      </w:r>
      <w:proofErr w:type="spellEnd"/>
      <w:r w:rsidRPr="004F74B5">
        <w:t xml:space="preserve"> Ресурсных центров». Грант в размере: 1 861 678,40 рублей выигран в ноябре 2021 года.  Срок реализации: 2022</w:t>
      </w:r>
      <w:r w:rsidR="00352F70">
        <w:t xml:space="preserve"> – </w:t>
      </w:r>
      <w:r w:rsidRPr="004F74B5">
        <w:t>2023</w:t>
      </w:r>
      <w:r w:rsidR="00352F70">
        <w:t xml:space="preserve"> годы</w:t>
      </w:r>
      <w:r w:rsidRPr="004F74B5">
        <w:t>.</w:t>
      </w:r>
    </w:p>
    <w:p w:rsidR="008C6A48" w:rsidRPr="004F74B5" w:rsidRDefault="008C6A48" w:rsidP="0038778F">
      <w:pPr>
        <w:ind w:firstLine="709"/>
        <w:jc w:val="both"/>
      </w:pPr>
      <w:r w:rsidRPr="004F74B5">
        <w:t xml:space="preserve">В 2022 году руководитель АРТ-резиденции Регина Зайкова с проектом мастерская </w:t>
      </w:r>
      <w:proofErr w:type="spellStart"/>
      <w:r w:rsidRPr="004F74B5">
        <w:t>стеклодизайна</w:t>
      </w:r>
      <w:proofErr w:type="spellEnd"/>
      <w:r w:rsidRPr="004F74B5">
        <w:t xml:space="preserve"> «Вторая жизнь стекла» стала победителем </w:t>
      </w:r>
      <w:r>
        <w:br/>
      </w:r>
      <w:r w:rsidRPr="004F74B5">
        <w:t xml:space="preserve">во всероссийском </w:t>
      </w:r>
      <w:proofErr w:type="spellStart"/>
      <w:r w:rsidRPr="004F74B5">
        <w:t>грантовом</w:t>
      </w:r>
      <w:proofErr w:type="spellEnd"/>
      <w:r w:rsidRPr="004F74B5">
        <w:t xml:space="preserve"> конкурсе молодежных проектов для физических лиц в рамках образовательного заезда «В движении» форума молодых деятельней культуры и искусства «Таврида». Грант в размере: 500 000,00 руб. Проект реализуется на площадке «Арт-резиденции». Срок реализации: </w:t>
      </w:r>
      <w:r w:rsidR="00352F70">
        <w:t xml:space="preserve">сентябрь </w:t>
      </w:r>
      <w:r w:rsidRPr="004F74B5">
        <w:t>2022</w:t>
      </w:r>
      <w:r w:rsidR="00352F70">
        <w:t xml:space="preserve"> года</w:t>
      </w:r>
      <w:r w:rsidRPr="004F74B5">
        <w:t xml:space="preserve"> – </w:t>
      </w:r>
      <w:r w:rsidR="00352F70">
        <w:t xml:space="preserve">июнь </w:t>
      </w:r>
      <w:r w:rsidRPr="004F74B5">
        <w:t xml:space="preserve">2023 </w:t>
      </w:r>
      <w:r w:rsidR="00352F70">
        <w:t>года.</w:t>
      </w:r>
    </w:p>
    <w:p w:rsidR="008C6A48" w:rsidRPr="004F74B5" w:rsidRDefault="00CF7236" w:rsidP="0038778F">
      <w:pPr>
        <w:ind w:firstLine="709"/>
        <w:jc w:val="both"/>
      </w:pPr>
      <w:r>
        <w:t xml:space="preserve">По состоянию на апрель 2024 года </w:t>
      </w:r>
      <w:r w:rsidR="008C6A48">
        <w:t>на развитие АРТ-резиденции</w:t>
      </w:r>
      <w:r>
        <w:t xml:space="preserve"> привлечено 2 361 678,</w:t>
      </w:r>
      <w:r w:rsidR="008C6A48" w:rsidRPr="004F74B5">
        <w:t>4</w:t>
      </w:r>
      <w:r w:rsidR="008C6A48">
        <w:t>0</w:t>
      </w:r>
      <w:r w:rsidR="008C6A48" w:rsidRPr="004F74B5">
        <w:t xml:space="preserve"> руб.</w:t>
      </w:r>
    </w:p>
    <w:p w:rsidR="008C6A48" w:rsidRPr="004F74B5" w:rsidRDefault="008C6A48" w:rsidP="0038778F">
      <w:pPr>
        <w:ind w:firstLine="709"/>
        <w:jc w:val="both"/>
      </w:pPr>
      <w:r w:rsidRPr="004F74B5">
        <w:t xml:space="preserve">В рамках деятельности Ресурсного центра по обеспечению и поддержке деятельности субъектов креативных индустрий в «Арт-резиденции» проводятся индивидуальные консультации, сопровождение в написании проектов командой АРТ-резиденции по развитию гражданских инициатив и вовлечению граждан </w:t>
      </w:r>
      <w:r>
        <w:br/>
      </w:r>
      <w:r w:rsidRPr="004F74B5">
        <w:t xml:space="preserve">в социально активную деятельность посредством  участия в конкурсах «Фонда президентских грантов», «Президентского фонда культурных инициатив», грантов Губернатора ХМАО – Югры. В 2022 году проведено 77 консультаций среди физических лиц, некоммерческих организаций, индивидуальных предпринимателей и юридических лиц. На все </w:t>
      </w:r>
      <w:proofErr w:type="spellStart"/>
      <w:r w:rsidRPr="004F74B5">
        <w:t>грантовые</w:t>
      </w:r>
      <w:proofErr w:type="spellEnd"/>
      <w:r w:rsidRPr="004F74B5">
        <w:t xml:space="preserve"> конкурсы было отправлено 66 заявок, 18 участников получили </w:t>
      </w:r>
      <w:proofErr w:type="spellStart"/>
      <w:r w:rsidRPr="004F74B5">
        <w:t>грантовую</w:t>
      </w:r>
      <w:proofErr w:type="spellEnd"/>
      <w:r w:rsidRPr="004F74B5">
        <w:t xml:space="preserve"> поддержку, </w:t>
      </w:r>
      <w:r>
        <w:br/>
      </w:r>
      <w:r w:rsidRPr="004F74B5">
        <w:t>в муниципальное образование г. Сургут привлечено 32 559 133,48 руб.</w:t>
      </w:r>
    </w:p>
    <w:p w:rsidR="008C6A48" w:rsidRDefault="008C6A48" w:rsidP="0038778F">
      <w:pPr>
        <w:ind w:firstLine="709"/>
        <w:jc w:val="both"/>
      </w:pPr>
      <w:r w:rsidRPr="004F74B5">
        <w:t xml:space="preserve">Из них 12 резидентов АРТ-резиденции привлекли </w:t>
      </w:r>
      <w:proofErr w:type="spellStart"/>
      <w:r w:rsidRPr="004F74B5">
        <w:t>грантовые</w:t>
      </w:r>
      <w:proofErr w:type="spellEnd"/>
      <w:r w:rsidRPr="004F74B5">
        <w:t xml:space="preserve"> средства </w:t>
      </w:r>
      <w:r>
        <w:br/>
      </w:r>
      <w:r w:rsidRPr="004F74B5">
        <w:t>на общую сумму: 20 699 731,68 руб., а партнерами АРТ-резиденции» РООПИ «Седьмой лепесток» привлечено 6 164 531,80 руб.</w:t>
      </w:r>
    </w:p>
    <w:p w:rsidR="00CF7236" w:rsidRDefault="00CF7236" w:rsidP="0038778F">
      <w:pPr>
        <w:ind w:firstLine="709"/>
        <w:jc w:val="both"/>
      </w:pPr>
    </w:p>
    <w:p w:rsidR="00CF7236" w:rsidRPr="0081455C" w:rsidRDefault="00CF7236" w:rsidP="0038778F">
      <w:pPr>
        <w:ind w:firstLine="709"/>
        <w:jc w:val="both"/>
      </w:pPr>
    </w:p>
    <w:p w:rsidR="00646060" w:rsidRDefault="00646060" w:rsidP="0038778F">
      <w:pPr>
        <w:spacing w:after="160"/>
        <w:contextualSpacing/>
        <w:jc w:val="both"/>
        <w:rPr>
          <w:sz w:val="20"/>
          <w:szCs w:val="20"/>
        </w:rPr>
      </w:pPr>
    </w:p>
    <w:p w:rsidR="008C6A48" w:rsidRPr="009269FE" w:rsidRDefault="008C6A48" w:rsidP="0038778F">
      <w:pPr>
        <w:pStyle w:val="a3"/>
        <w:numPr>
          <w:ilvl w:val="0"/>
          <w:numId w:val="6"/>
        </w:numPr>
        <w:tabs>
          <w:tab w:val="left" w:pos="851"/>
        </w:tabs>
        <w:jc w:val="both"/>
        <w:rPr>
          <w:b/>
        </w:rPr>
      </w:pPr>
      <w:r w:rsidRPr="009269FE">
        <w:rPr>
          <w:b/>
        </w:rPr>
        <w:lastRenderedPageBreak/>
        <w:t>Об исполнении п</w:t>
      </w:r>
      <w:r>
        <w:rPr>
          <w:b/>
        </w:rPr>
        <w:t>одпункта 4</w:t>
      </w:r>
      <w:r w:rsidRPr="009269FE">
        <w:rPr>
          <w:b/>
        </w:rPr>
        <w:t xml:space="preserve"> пункта 2 ре</w:t>
      </w:r>
      <w:r>
        <w:rPr>
          <w:b/>
        </w:rPr>
        <w:t>комендаций</w:t>
      </w:r>
      <w:r w:rsidRPr="009269FE">
        <w:rPr>
          <w:b/>
        </w:rPr>
        <w:t>:</w:t>
      </w:r>
    </w:p>
    <w:p w:rsidR="008C6A48" w:rsidRDefault="008C6A48" w:rsidP="0038778F">
      <w:pPr>
        <w:ind w:firstLine="709"/>
        <w:jc w:val="both"/>
      </w:pPr>
      <w:r>
        <w:t>Об образовательной поддержке представителей СО НКО, добровольцев (волонтеров), гражданских активистов:</w:t>
      </w:r>
    </w:p>
    <w:p w:rsidR="008C6A48" w:rsidRPr="00AA378A" w:rsidRDefault="008C6A48" w:rsidP="00CF7236">
      <w:pPr>
        <w:ind w:firstLine="709"/>
        <w:jc w:val="both"/>
        <w:rPr>
          <w:i/>
        </w:rPr>
      </w:pPr>
      <w:r w:rsidRPr="00AA378A">
        <w:rPr>
          <w:i/>
        </w:rPr>
        <w:t>Сфера образования</w:t>
      </w:r>
    </w:p>
    <w:p w:rsidR="008C6A48" w:rsidRPr="00AA378A" w:rsidRDefault="008C6A48" w:rsidP="0038778F">
      <w:pPr>
        <w:ind w:firstLine="709"/>
        <w:jc w:val="both"/>
      </w:pPr>
      <w:r w:rsidRPr="00AA378A">
        <w:t xml:space="preserve">В 2022 году проведено 52 самостоятельно организованных муниципальным образованием образовательных мероприятия по вопросам деятельности негосударственных образовательных организаций в сферах образования, в том числе: 13 мероприятий, организованных в рамках деятельности городских методических объединений педагогических работников образовательных учреждений, реализующих образовательные программы дошкольного образования; 9 рабочих встреч, 17 дистанционных консультаций по вопросам реализации программ дополнительного образования; </w:t>
      </w:r>
      <w:r w:rsidRPr="00E37AFE">
        <w:t>7</w:t>
      </w:r>
      <w:r w:rsidRPr="003463A0">
        <w:rPr>
          <w:color w:val="00B050"/>
        </w:rPr>
        <w:t xml:space="preserve"> </w:t>
      </w:r>
      <w:r w:rsidRPr="00AA378A">
        <w:t>консультаций, 4 совещания с представителями негосударственных (</w:t>
      </w:r>
      <w:r>
        <w:t>немуниципальных) организаций по </w:t>
      </w:r>
      <w:r w:rsidRPr="00AA378A">
        <w:t xml:space="preserve">реализации программ отдыха </w:t>
      </w:r>
      <w:r>
        <w:br/>
      </w:r>
      <w:r w:rsidRPr="00AA378A">
        <w:t>и оздоровления детей.</w:t>
      </w:r>
    </w:p>
    <w:p w:rsidR="008C6A48" w:rsidRDefault="008C6A48" w:rsidP="00CF7236">
      <w:pPr>
        <w:ind w:firstLine="709"/>
        <w:jc w:val="both"/>
        <w:rPr>
          <w:i/>
        </w:rPr>
      </w:pPr>
      <w:r w:rsidRPr="00021896">
        <w:rPr>
          <w:i/>
        </w:rPr>
        <w:t>Сфера общественных связей</w:t>
      </w:r>
      <w:r>
        <w:rPr>
          <w:i/>
        </w:rPr>
        <w:t xml:space="preserve"> </w:t>
      </w:r>
    </w:p>
    <w:p w:rsidR="008C6A48" w:rsidRPr="00AA378A" w:rsidRDefault="008C6A48" w:rsidP="0038778F">
      <w:pPr>
        <w:ind w:firstLine="709"/>
        <w:contextualSpacing/>
        <w:jc w:val="both"/>
      </w:pPr>
      <w:r w:rsidRPr="00AA378A">
        <w:t xml:space="preserve">В рамках реализации муниципальной программы «Развитие гражданского общества в городе Сургуте на период до 2030 года» в 2022 году </w:t>
      </w:r>
      <w:r w:rsidR="00CF7236">
        <w:t>предусмотрен</w:t>
      </w:r>
      <w:r w:rsidRPr="00AA378A">
        <w:t xml:space="preserve"> объем </w:t>
      </w:r>
      <w:r>
        <w:t xml:space="preserve">финансовых </w:t>
      </w:r>
      <w:r w:rsidRPr="00AA378A">
        <w:t>средств</w:t>
      </w:r>
      <w:r>
        <w:t xml:space="preserve"> из бюджета города</w:t>
      </w:r>
      <w:r w:rsidRPr="00AA378A">
        <w:t>:</w:t>
      </w:r>
    </w:p>
    <w:p w:rsidR="008C6A48" w:rsidRPr="00AA378A" w:rsidRDefault="008C6A48" w:rsidP="0038778F">
      <w:pPr>
        <w:ind w:firstLine="709"/>
        <w:contextualSpacing/>
        <w:jc w:val="both"/>
      </w:pPr>
      <w:r w:rsidRPr="00AA378A">
        <w:t>- в области подготовки, дополнительного профессионального образования работников и добровольцев СО НКО –</w:t>
      </w:r>
      <w:r>
        <w:t xml:space="preserve"> </w:t>
      </w:r>
      <w:r w:rsidRPr="00AA378A">
        <w:t>210 000,00 рублей, проведено 4 семинара;</w:t>
      </w:r>
    </w:p>
    <w:p w:rsidR="008C6A48" w:rsidRPr="00AA378A" w:rsidRDefault="008C6A48" w:rsidP="0038778F">
      <w:pPr>
        <w:ind w:firstLine="709"/>
        <w:contextualSpacing/>
        <w:jc w:val="both"/>
      </w:pPr>
      <w:r w:rsidRPr="00AA378A">
        <w:t>- на проведение городской выставки социальных проектов некоммерческих организаций – 300 000,00 рублей, проведена 1 выставка;</w:t>
      </w:r>
    </w:p>
    <w:p w:rsidR="008C6A48" w:rsidRPr="00AA378A" w:rsidRDefault="008C6A48" w:rsidP="0038778F">
      <w:pPr>
        <w:ind w:firstLine="709"/>
        <w:contextualSpacing/>
        <w:jc w:val="both"/>
        <w:rPr>
          <w:b/>
        </w:rPr>
      </w:pPr>
      <w:r w:rsidRPr="00AA378A">
        <w:t>-  на проведение городских мероприятий (конференций, круглых столов, встреч) с участием социально ориентированных некоммерческих организаций – 150 000,00 рублей, проведена 1 конференция.</w:t>
      </w:r>
    </w:p>
    <w:p w:rsidR="008C6A48" w:rsidRPr="004F74B5" w:rsidRDefault="008C6A48" w:rsidP="00CF7236">
      <w:pPr>
        <w:ind w:firstLine="709"/>
        <w:jc w:val="both"/>
        <w:rPr>
          <w:i/>
        </w:rPr>
      </w:pPr>
      <w:r w:rsidRPr="004F74B5">
        <w:rPr>
          <w:i/>
        </w:rPr>
        <w:t>По направлению добровольчества (</w:t>
      </w:r>
      <w:proofErr w:type="spellStart"/>
      <w:r w:rsidRPr="004F74B5">
        <w:rPr>
          <w:i/>
        </w:rPr>
        <w:t>волонтерства</w:t>
      </w:r>
      <w:proofErr w:type="spellEnd"/>
      <w:r w:rsidRPr="004F74B5">
        <w:rPr>
          <w:i/>
        </w:rPr>
        <w:t>)</w:t>
      </w:r>
    </w:p>
    <w:p w:rsidR="008C6A48" w:rsidRPr="004F74B5" w:rsidRDefault="008C6A48" w:rsidP="0038778F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hAnsi="Times New Roman" w:cs="Times New Roman"/>
          <w:sz w:val="28"/>
          <w:szCs w:val="28"/>
        </w:rPr>
        <w:t xml:space="preserve">За I квартал 2023 года </w:t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4 обучающих программы по различным направлениям волонтерской деятельности (включая обучающую программу для волонтеров, тренинг для руководителей волонтерских объединений, проект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антишкола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митап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руководителей некоммерческих организаций </w:t>
      </w:r>
      <w:r w:rsidR="003877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волонтёрских объединений), общей численностью участников 170 человек. </w:t>
      </w:r>
    </w:p>
    <w:p w:rsidR="008C6A48" w:rsidRPr="004F74B5" w:rsidRDefault="008C6A48" w:rsidP="0038778F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«Неделя добра», в которой приняли участие 55 человек. </w:t>
      </w:r>
    </w:p>
    <w:p w:rsidR="008C6A48" w:rsidRPr="004F74B5" w:rsidRDefault="008C6A48" w:rsidP="0038778F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направлении «Серебряное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волонтерство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» был организован форум «Серебряный лис», в котором приняли участие 30 человек и пров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 мастер-класс «До 7 колена»</w:t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приняли участие 15 человек.</w:t>
      </w:r>
    </w:p>
    <w:p w:rsidR="008C6A48" w:rsidRPr="009B6DB2" w:rsidRDefault="008C6A48" w:rsidP="0038778F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рамках работы волонтерского корпуса Молодежного ресурсного центра, 88 волонтеров приняли участие в таких значимых мероприятиях, </w:t>
      </w:r>
      <w:r w:rsidR="003877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«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Сургутская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лыжня – 2023»;</w:t>
      </w: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молодежный форум «Город и Я»; торжественный концерт посвященный Дню защитника Отечества.  </w:t>
      </w:r>
    </w:p>
    <w:p w:rsidR="008C6A48" w:rsidRPr="009B6DB2" w:rsidRDefault="008C6A48" w:rsidP="0038778F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направлении культурного </w:t>
      </w:r>
      <w:proofErr w:type="spellStart"/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волонтерства</w:t>
      </w:r>
      <w:proofErr w:type="spellEnd"/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реализованы проекты: </w:t>
      </w:r>
    </w:p>
    <w:p w:rsidR="008C6A48" w:rsidRPr="009B6DB2" w:rsidRDefault="008C6A48" w:rsidP="00CF7236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творческий вечер – 30 участников;</w:t>
      </w:r>
    </w:p>
    <w:p w:rsidR="008C6A48" w:rsidRPr="009B6DB2" w:rsidRDefault="008C6A48" w:rsidP="00CF7236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клуб волонтеров – 3 мероприятия, общей численностью участников 45 человек;</w:t>
      </w:r>
    </w:p>
    <w:p w:rsidR="008C6A48" w:rsidRPr="009B6DB2" w:rsidRDefault="008C6A48" w:rsidP="00CF7236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форум «Волонтеры культуры» – 60 человек.</w:t>
      </w:r>
    </w:p>
    <w:p w:rsidR="008C6A48" w:rsidRPr="009B6DB2" w:rsidRDefault="008C6A48" w:rsidP="0038778F">
      <w:pPr>
        <w:pStyle w:val="aa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социального </w:t>
      </w:r>
      <w:proofErr w:type="spellStart"/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волонтерства</w:t>
      </w:r>
      <w:proofErr w:type="spellEnd"/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 цикл из 2 мероприятий «Поиск пропавших людей – Сургут», общей численность участников – 40 человек.</w:t>
      </w:r>
    </w:p>
    <w:p w:rsidR="008C6A48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мероприятий проекта, направленного на повышение электоральной активности молодежи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студенты </w:t>
      </w:r>
      <w:proofErr w:type="spellStart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СУЗов</w:t>
      </w:r>
      <w:proofErr w:type="spellEnd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</w:t>
      </w: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7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B6D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выборах в состав Молодежной избирательной комиссии при Территориальной избирательной комиссии города Сургута.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проекты (программы, тренинги, курсы и иные виды образовательных инструментов), которые реализуются и (или) планируются </w:t>
      </w:r>
      <w:r w:rsidR="003877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реализации с использованием новаторских, эксклюзивных, прогрессивных, сберегающих методик (технологий, алгоритмов, подходов, направлений)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отдела реализации культурных инициатив АРТ-резиденция МБУ ИКЦ «Старый Сургут» за 2022 год:</w:t>
      </w:r>
    </w:p>
    <w:p w:rsidR="008C6A48" w:rsidRPr="004F74B5" w:rsidRDefault="00CF7236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Дмитрий Шаталов - школа SMM;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АНДОО «Счастье» - программа социальной инклюзивной адаптации </w:t>
      </w:r>
      <w:r w:rsidR="003877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подростков и молодых люде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й с РАС, ОВЗ «Я учусь жить 18+»;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АНДОО «Счастье» - 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помощи в трудоустройстве;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АНО «Интеллектуальный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клуб» - интеллектуальные игры;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Региональное общественное движение помощи бездомным животным «Дай лапу» - серия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видеоуроков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 содержания домашних животных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серия уроков «Собаки Победы»;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Роман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Войко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тренинг-группа «Молодцы» - проект «Навыки 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будущего: креативность»;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Екатерина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Буракова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проект «Фа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брика-предпринимательства дети»;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Александр Посохов - фестиваль представит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 креативных индустрий «ОБЬ»;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Влад Иванов - креативный 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маркетинговый </w:t>
      </w:r>
      <w:proofErr w:type="spellStart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</w:t>
      </w:r>
      <w:proofErr w:type="spellEnd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«Медиа-</w:t>
      </w:r>
      <w:proofErr w:type="spellStart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</w:t>
      </w:r>
      <w:proofErr w:type="spellEnd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Денис Негру, Антон Чабанов -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 настольных игр;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Марина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Швецова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профориентац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 карьерное консультирование;</w:t>
      </w:r>
    </w:p>
    <w:p w:rsidR="008C6A48" w:rsidRPr="004F74B5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Русалина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Валова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тренинги п</w:t>
      </w:r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личностному развитию, </w:t>
      </w:r>
      <w:proofErr w:type="spellStart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коучинг</w:t>
      </w:r>
      <w:proofErr w:type="spellEnd"/>
      <w:r w:rsidR="00CF7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6A48" w:rsidRPr="009B6DB2" w:rsidRDefault="008C6A48" w:rsidP="0038778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Даниил </w:t>
      </w:r>
      <w:proofErr w:type="spellStart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Амонс</w:t>
      </w:r>
      <w:proofErr w:type="spellEnd"/>
      <w:r w:rsidRPr="004F7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Александр Якунин - мастер-классы по ковке, мастер-классы по работе с кожей.</w:t>
      </w:r>
    </w:p>
    <w:p w:rsidR="00646060" w:rsidRDefault="00646060" w:rsidP="0038778F">
      <w:pPr>
        <w:spacing w:after="160"/>
        <w:contextualSpacing/>
        <w:jc w:val="both"/>
        <w:rPr>
          <w:sz w:val="20"/>
          <w:szCs w:val="20"/>
        </w:rPr>
      </w:pPr>
    </w:p>
    <w:p w:rsidR="0038778F" w:rsidRPr="0038778F" w:rsidRDefault="0038778F" w:rsidP="0038778F">
      <w:pPr>
        <w:pStyle w:val="a3"/>
        <w:numPr>
          <w:ilvl w:val="0"/>
          <w:numId w:val="6"/>
        </w:numPr>
        <w:tabs>
          <w:tab w:val="left" w:pos="851"/>
        </w:tabs>
        <w:jc w:val="both"/>
        <w:rPr>
          <w:b/>
        </w:rPr>
      </w:pPr>
      <w:r w:rsidRPr="0038778F">
        <w:rPr>
          <w:b/>
        </w:rPr>
        <w:t xml:space="preserve">Об исполнении подпункта </w:t>
      </w:r>
      <w:r>
        <w:rPr>
          <w:b/>
        </w:rPr>
        <w:t>5</w:t>
      </w:r>
      <w:r w:rsidRPr="0038778F">
        <w:rPr>
          <w:b/>
        </w:rPr>
        <w:t xml:space="preserve"> пункта 2 рекомендаций:</w:t>
      </w:r>
    </w:p>
    <w:p w:rsidR="0038778F" w:rsidRPr="004F74B5" w:rsidRDefault="0038778F" w:rsidP="0038778F">
      <w:pPr>
        <w:ind w:right="-1" w:firstLine="709"/>
        <w:jc w:val="both"/>
      </w:pPr>
      <w:r w:rsidRPr="0038778F">
        <w:t xml:space="preserve">Информация </w:t>
      </w:r>
      <w:r w:rsidRPr="004F74B5">
        <w:t>о деятельности отдела реализации культурных инициатив АРТ-резиденция</w:t>
      </w:r>
      <w:r>
        <w:t xml:space="preserve"> </w:t>
      </w:r>
      <w:r w:rsidRPr="004F74B5">
        <w:t>МБУ ИКЦ «Старый Сургут» за 2022 год</w:t>
      </w:r>
      <w:r>
        <w:t>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В настоящее время на площадке АРТ-резиденции, расположенной </w:t>
      </w:r>
      <w:r>
        <w:rPr>
          <w:rFonts w:eastAsia="Calibri"/>
        </w:rPr>
        <w:br/>
      </w:r>
      <w:r w:rsidRPr="004F74B5">
        <w:rPr>
          <w:rFonts w:eastAsia="Calibri"/>
        </w:rPr>
        <w:t>по адрес</w:t>
      </w:r>
      <w:r w:rsidR="00CF7236">
        <w:rPr>
          <w:rFonts w:eastAsia="Calibri"/>
        </w:rPr>
        <w:t xml:space="preserve">у: г. Сургут, ул. Магистральная, </w:t>
      </w:r>
      <w:r w:rsidRPr="004F74B5">
        <w:rPr>
          <w:rFonts w:eastAsia="Calibri"/>
        </w:rPr>
        <w:t xml:space="preserve">28 (площадь 355,6 </w:t>
      </w:r>
      <w:r>
        <w:rPr>
          <w:rFonts w:eastAsia="Calibri"/>
        </w:rPr>
        <w:t>м</w:t>
      </w:r>
      <w:r>
        <w:rPr>
          <w:rFonts w:eastAsia="Calibri"/>
          <w:vertAlign w:val="superscript"/>
        </w:rPr>
        <w:t>2</w:t>
      </w:r>
      <w:r w:rsidRPr="004F74B5">
        <w:rPr>
          <w:rFonts w:eastAsia="Calibri"/>
        </w:rPr>
        <w:t>)</w:t>
      </w:r>
      <w:r w:rsidR="00CF7236">
        <w:rPr>
          <w:rFonts w:eastAsia="Calibri"/>
        </w:rPr>
        <w:t>,</w:t>
      </w:r>
      <w:r w:rsidRPr="004F74B5">
        <w:rPr>
          <w:rFonts w:eastAsia="Calibri"/>
        </w:rPr>
        <w:t xml:space="preserve"> сформированы условия для творческой самореализации граждан, обеспечения инновационного развития сферы креативных индустрий. Установлены долговременные взаимовыгодные партнерские отношения АРТ-резиденции и субъектов креативных индустрий, которые состоят в реестре субъектов креативных </w:t>
      </w:r>
      <w:r w:rsidRPr="004F74B5">
        <w:rPr>
          <w:rFonts w:eastAsia="Calibri"/>
        </w:rPr>
        <w:lastRenderedPageBreak/>
        <w:t xml:space="preserve">индустрий Ханты-Мансийского автономного округа – Югры (за 2022 год подписано 30 соглашений с резидентами, всего 50 соглашений). 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АРТ-резиденция – это пространство, предназначенное для реализации творческих идей, креативных проектов. Работа АРТ-резиденции представляет собой разновидность социально-культурных арт-практик, в которых в качестве ключевой составляющей выступает творчество/креатив/культурная </w:t>
      </w:r>
      <w:proofErr w:type="spellStart"/>
      <w:r w:rsidRPr="004F74B5">
        <w:rPr>
          <w:rFonts w:eastAsia="Calibri"/>
        </w:rPr>
        <w:t>инноватика</w:t>
      </w:r>
      <w:proofErr w:type="spellEnd"/>
      <w:r w:rsidRPr="004F74B5">
        <w:rPr>
          <w:rFonts w:eastAsia="Calibri"/>
        </w:rPr>
        <w:t xml:space="preserve"> по реализации актуальных проектов. АРТ-резиденция осуществляет поддержку субъектов креативных индустрий в городе Сургуте через оказание </w:t>
      </w:r>
      <w:r>
        <w:rPr>
          <w:rFonts w:eastAsia="Calibri"/>
        </w:rPr>
        <w:br/>
      </w:r>
      <w:r w:rsidRPr="004F74B5">
        <w:rPr>
          <w:rFonts w:eastAsia="Calibri"/>
        </w:rPr>
        <w:t>им имущественной, образовательной, консультационной поддержки, а также через информационно-коммуникационное продвижение креативных индустрий и креативных продуктов (продукции).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  <w:b/>
          <w:bCs/>
        </w:rPr>
        <w:t>Цель АРТ-резиденции:</w:t>
      </w:r>
      <w:r w:rsidRPr="004F74B5">
        <w:rPr>
          <w:rFonts w:eastAsia="Calibri"/>
        </w:rPr>
        <w:t xml:space="preserve"> развитие сектора креативных индустрий </w:t>
      </w:r>
      <w:r>
        <w:rPr>
          <w:rFonts w:eastAsia="Calibri"/>
        </w:rPr>
        <w:br/>
      </w:r>
      <w:r w:rsidRPr="004F74B5">
        <w:rPr>
          <w:rFonts w:eastAsia="Calibri"/>
        </w:rPr>
        <w:t xml:space="preserve">для получения социокультурных, экономических эффектов посредством создания </w:t>
      </w:r>
      <w:proofErr w:type="spellStart"/>
      <w:r w:rsidRPr="004F74B5">
        <w:rPr>
          <w:rFonts w:eastAsia="Calibri"/>
        </w:rPr>
        <w:t>мультиформатного</w:t>
      </w:r>
      <w:proofErr w:type="spellEnd"/>
      <w:r w:rsidRPr="004F74B5">
        <w:rPr>
          <w:rFonts w:eastAsia="Calibri"/>
        </w:rPr>
        <w:t xml:space="preserve"> пространства АРТ-резиденция и продвижение представителей креативного сообщества города Сургута.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  <w:bCs/>
        </w:rPr>
      </w:pPr>
      <w:r w:rsidRPr="004F74B5">
        <w:rPr>
          <w:rFonts w:eastAsia="Calibri"/>
          <w:b/>
          <w:bCs/>
        </w:rPr>
        <w:t xml:space="preserve">Задачи АРТ-резиденции: 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формирование творческого сообщества с целью создания городских проектов, продуктов, работ, услуг;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оказание содействия в привлечении финансирования для реализации проектов представителей креативных индустрий;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предоставление и размещение на площадях АРТ-резиденции представителей креативных индустрий;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информационное и маркетинговое обеспечение деятельности АРТ-резиденции.</w:t>
      </w:r>
    </w:p>
    <w:p w:rsidR="0038778F" w:rsidRPr="004F74B5" w:rsidRDefault="00CF7236" w:rsidP="0038778F">
      <w:pPr>
        <w:jc w:val="both"/>
        <w:rPr>
          <w:rFonts w:eastAsia="Calibri"/>
        </w:rPr>
      </w:pPr>
      <w:r>
        <w:rPr>
          <w:rFonts w:eastAsia="Calibri"/>
        </w:rPr>
        <w:tab/>
        <w:t xml:space="preserve">  На данный момент </w:t>
      </w:r>
      <w:r w:rsidR="0038778F" w:rsidRPr="004F74B5">
        <w:rPr>
          <w:rFonts w:eastAsia="Calibri"/>
        </w:rPr>
        <w:t>проводится следующая работа: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осуществляется консультирование потенциальных резидентов </w:t>
      </w:r>
      <w:r>
        <w:rPr>
          <w:rFonts w:eastAsia="Calibri"/>
        </w:rPr>
        <w:br/>
      </w:r>
      <w:r w:rsidRPr="004F74B5">
        <w:rPr>
          <w:rFonts w:eastAsia="Calibri"/>
        </w:rPr>
        <w:t xml:space="preserve">по вступлению в реестр субъектов креативных индустрий по ХМАО – Югре, </w:t>
      </w:r>
      <w:r>
        <w:rPr>
          <w:rFonts w:eastAsia="Calibri"/>
        </w:rPr>
        <w:br/>
      </w:r>
      <w:r w:rsidRPr="004F74B5">
        <w:rPr>
          <w:rFonts w:eastAsia="Calibri"/>
        </w:rPr>
        <w:t xml:space="preserve">на 31.12.2022 в реестре состоит </w:t>
      </w:r>
      <w:r w:rsidRPr="004F74B5">
        <w:rPr>
          <w:rFonts w:eastAsia="Calibri"/>
          <w:b/>
          <w:bCs/>
        </w:rPr>
        <w:t>85 представителя</w:t>
      </w:r>
      <w:r w:rsidRPr="004F74B5">
        <w:rPr>
          <w:rFonts w:eastAsia="Calibri"/>
        </w:rPr>
        <w:t xml:space="preserve"> из г. Сургута.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оформление соглашений о сотрудничестве с представителями креативного сообщества г. Сургута. 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согласование и оформление договоров с резидентами о предоставлении </w:t>
      </w:r>
      <w:r>
        <w:rPr>
          <w:rFonts w:eastAsia="Calibri"/>
        </w:rPr>
        <w:br/>
      </w:r>
      <w:r w:rsidRPr="004F74B5">
        <w:rPr>
          <w:rFonts w:eastAsia="Calibri"/>
        </w:rPr>
        <w:t>в аренду части нежилого помещения для творческих мастерских;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производится информирование представителей креативного сообщества </w:t>
      </w:r>
      <w:r>
        <w:rPr>
          <w:rFonts w:eastAsia="Calibri"/>
        </w:rPr>
        <w:br/>
      </w:r>
      <w:r w:rsidRPr="004F74B5">
        <w:rPr>
          <w:rFonts w:eastAsia="Calibri"/>
        </w:rPr>
        <w:t xml:space="preserve">г. Сургута о возможности участия в </w:t>
      </w:r>
      <w:proofErr w:type="spellStart"/>
      <w:r w:rsidRPr="004F74B5">
        <w:rPr>
          <w:rFonts w:eastAsia="Calibri"/>
        </w:rPr>
        <w:t>грантовых</w:t>
      </w:r>
      <w:proofErr w:type="spellEnd"/>
      <w:r w:rsidRPr="004F74B5">
        <w:rPr>
          <w:rFonts w:eastAsia="Calibri"/>
        </w:rPr>
        <w:t xml:space="preserve"> конкурсах с целью привлечения денежных средств для реализации проектов, а также о конкурсных площадках, на которых можно заявить о своих достижениях;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проводятся индивидуальные консультации по формированию проектов </w:t>
      </w:r>
      <w:r>
        <w:rPr>
          <w:rFonts w:eastAsia="Calibri"/>
        </w:rPr>
        <w:br/>
      </w:r>
      <w:r w:rsidRPr="004F74B5">
        <w:rPr>
          <w:rFonts w:eastAsia="Calibri"/>
        </w:rPr>
        <w:t>и заявок.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  <w:b/>
        </w:rPr>
        <w:t xml:space="preserve"> АРТ-резиденция работает по 8 направлениям креативных индустрий</w:t>
      </w:r>
      <w:r w:rsidRPr="004F74B5">
        <w:rPr>
          <w:rFonts w:eastAsia="Calibri"/>
        </w:rPr>
        <w:t>, которые реализуются резидентами «АРТ-резиденции»: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изобразительное искусство; 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исполнительское искусство; 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образовательные проекты;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индустрия моды;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lastRenderedPageBreak/>
        <w:t>- продюсерская деятельность;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информационные, коммуникационные и цифровые технологии;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bookmarkStart w:id="2" w:name="_Hlk120710443"/>
      <w:r w:rsidRPr="004F74B5">
        <w:rPr>
          <w:rFonts w:eastAsia="Calibri"/>
        </w:rPr>
        <w:t>- создание и (или) продвижение товарных знаков, маркетинг;</w:t>
      </w:r>
    </w:p>
    <w:bookmarkEnd w:id="2"/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дизайн.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  <w:bCs/>
        </w:rPr>
      </w:pPr>
      <w:r w:rsidRPr="004F74B5">
        <w:rPr>
          <w:rFonts w:eastAsia="Calibri"/>
          <w:b/>
          <w:bCs/>
        </w:rPr>
        <w:t>Изобразительное искусство (живопись, скульптура, графика, декоративно-прикладное творчество, фотография):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художники: Ольга Исаева, Евгения </w:t>
      </w:r>
      <w:proofErr w:type="spellStart"/>
      <w:r w:rsidRPr="004F74B5">
        <w:rPr>
          <w:rFonts w:eastAsia="Calibri"/>
        </w:rPr>
        <w:t>Буторина</w:t>
      </w:r>
      <w:proofErr w:type="spellEnd"/>
      <w:r w:rsidRPr="004F74B5">
        <w:rPr>
          <w:rFonts w:eastAsia="Calibri"/>
        </w:rPr>
        <w:t xml:space="preserve">, Антон Тимошенко, Антон Никулин, Марина Шишова. 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Мария Глушенкова – роспись одежды.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Елена Павленко – школа стекла и дизайна.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Ольга Морозова – скульптурная живопись.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Ян </w:t>
      </w:r>
      <w:proofErr w:type="spellStart"/>
      <w:r w:rsidRPr="004F74B5">
        <w:rPr>
          <w:rFonts w:eastAsia="Calibri"/>
        </w:rPr>
        <w:t>Бабоенко</w:t>
      </w:r>
      <w:proofErr w:type="spellEnd"/>
      <w:r w:rsidRPr="004F74B5">
        <w:rPr>
          <w:rFonts w:eastAsia="Calibri"/>
        </w:rPr>
        <w:t xml:space="preserve"> - гончарная школа «Колокол».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Анастасия Бондаренко - WORDS BEAT авторские браслеты из алюминия с чеканной гравировкой.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Марина Устинова - декоративные изделия из бархатного пластика и других материалов.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  <w:bCs/>
        </w:rPr>
      </w:pPr>
      <w:r w:rsidRPr="004F74B5">
        <w:rPr>
          <w:rFonts w:eastAsia="Calibri"/>
          <w:b/>
          <w:bCs/>
        </w:rPr>
        <w:t xml:space="preserve">Исполнительское искусство (музыка, театр, опера, балет, танцевальное и цирковое дело, </w:t>
      </w:r>
      <w:proofErr w:type="spellStart"/>
      <w:r w:rsidRPr="004F74B5">
        <w:rPr>
          <w:rFonts w:eastAsia="Calibri"/>
          <w:b/>
          <w:bCs/>
        </w:rPr>
        <w:t>перформанс</w:t>
      </w:r>
      <w:proofErr w:type="spellEnd"/>
      <w:r w:rsidRPr="004F74B5">
        <w:rPr>
          <w:rFonts w:eastAsia="Calibri"/>
          <w:b/>
          <w:bCs/>
        </w:rPr>
        <w:t>):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АНДОО «Счастье» - инклюзивная театральная студия.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Евгений Шакиров - студия звукозаписи </w:t>
      </w:r>
      <w:proofErr w:type="spellStart"/>
      <w:r w:rsidRPr="004F74B5">
        <w:rPr>
          <w:rFonts w:eastAsia="Calibri"/>
        </w:rPr>
        <w:t>Wave</w:t>
      </w:r>
      <w:proofErr w:type="spellEnd"/>
      <w:r w:rsidRPr="004F74B5">
        <w:rPr>
          <w:rFonts w:eastAsia="Calibri"/>
        </w:rPr>
        <w:t xml:space="preserve"> </w:t>
      </w:r>
      <w:proofErr w:type="spellStart"/>
      <w:r w:rsidRPr="004F74B5">
        <w:rPr>
          <w:rFonts w:eastAsia="Calibri"/>
        </w:rPr>
        <w:t>records</w:t>
      </w:r>
      <w:proofErr w:type="spellEnd"/>
      <w:r w:rsidRPr="004F74B5">
        <w:rPr>
          <w:rFonts w:eastAsia="Calibri"/>
        </w:rPr>
        <w:t>.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</w:rPr>
      </w:pPr>
      <w:r w:rsidRPr="004F74B5">
        <w:rPr>
          <w:rFonts w:eastAsia="Calibri"/>
          <w:b/>
        </w:rPr>
        <w:t>Индустрия моды (создание, производство и продвижение одежды, аксессуаров), декоративное искусство, народные художественные промыслы):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Екатерина </w:t>
      </w:r>
      <w:proofErr w:type="spellStart"/>
      <w:r w:rsidRPr="004F74B5">
        <w:rPr>
          <w:rFonts w:eastAsia="Calibri"/>
        </w:rPr>
        <w:t>Тайлакова</w:t>
      </w:r>
      <w:proofErr w:type="spellEnd"/>
      <w:r w:rsidRPr="004F74B5">
        <w:rPr>
          <w:rFonts w:eastAsia="Calibri"/>
        </w:rPr>
        <w:t xml:space="preserve"> - кузнечная мастерская «Обская кузница».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Галина Глушкова - создание интерьерных и бытовых изделий.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Александра Мусина - сувенирная продукция из березовой фанеры </w:t>
      </w:r>
      <w:r>
        <w:rPr>
          <w:rFonts w:eastAsia="Calibri"/>
        </w:rPr>
        <w:br/>
      </w:r>
      <w:r w:rsidRPr="004F74B5">
        <w:rPr>
          <w:rFonts w:eastAsia="Calibri"/>
        </w:rPr>
        <w:t xml:space="preserve">и </w:t>
      </w:r>
      <w:proofErr w:type="spellStart"/>
      <w:r w:rsidRPr="004F74B5">
        <w:rPr>
          <w:rFonts w:eastAsia="Calibri"/>
        </w:rPr>
        <w:t>экокожи</w:t>
      </w:r>
      <w:proofErr w:type="spellEnd"/>
      <w:r w:rsidRPr="004F74B5">
        <w:rPr>
          <w:rFonts w:eastAsia="Calibri"/>
        </w:rPr>
        <w:t>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Анастасия </w:t>
      </w:r>
      <w:proofErr w:type="spellStart"/>
      <w:r w:rsidRPr="004F74B5">
        <w:rPr>
          <w:rFonts w:eastAsia="Calibri"/>
        </w:rPr>
        <w:t>Ямщикова</w:t>
      </w:r>
      <w:proofErr w:type="spellEnd"/>
      <w:r w:rsidRPr="004F74B5">
        <w:rPr>
          <w:rFonts w:eastAsia="Calibri"/>
        </w:rPr>
        <w:t xml:space="preserve"> - украшения из эпоксидной смолы, сухих растений </w:t>
      </w:r>
      <w:r>
        <w:rPr>
          <w:rFonts w:eastAsia="Calibri"/>
        </w:rPr>
        <w:br/>
      </w:r>
      <w:r w:rsidRPr="004F74B5">
        <w:rPr>
          <w:rFonts w:eastAsia="Calibri"/>
        </w:rPr>
        <w:t>и дерева.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Дарья Онищенко - авторская сувенирная продукция под брендом MINT </w:t>
      </w:r>
      <w:proofErr w:type="spellStart"/>
      <w:r w:rsidRPr="004F74B5">
        <w:rPr>
          <w:rFonts w:eastAsia="Calibri"/>
        </w:rPr>
        <w:t>artist</w:t>
      </w:r>
      <w:proofErr w:type="spellEnd"/>
      <w:r w:rsidRPr="004F74B5">
        <w:rPr>
          <w:rFonts w:eastAsia="Calibri"/>
        </w:rPr>
        <w:t>.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</w:rPr>
      </w:pPr>
      <w:bookmarkStart w:id="3" w:name="_Hlk120705520"/>
      <w:r w:rsidRPr="004F74B5">
        <w:rPr>
          <w:rFonts w:eastAsia="Calibri"/>
          <w:b/>
        </w:rPr>
        <w:t>Продюсерская деятельность</w:t>
      </w:r>
      <w:bookmarkEnd w:id="3"/>
      <w:r w:rsidRPr="004F74B5">
        <w:rPr>
          <w:rFonts w:eastAsia="Calibri"/>
          <w:b/>
        </w:rPr>
        <w:t xml:space="preserve">, связанная с созданием, производством </w:t>
      </w:r>
      <w:r>
        <w:rPr>
          <w:rFonts w:eastAsia="Calibri"/>
          <w:b/>
        </w:rPr>
        <w:br/>
      </w:r>
      <w:r w:rsidRPr="004F74B5">
        <w:rPr>
          <w:rFonts w:eastAsia="Calibri"/>
          <w:b/>
        </w:rPr>
        <w:t>и продвижением кино-, видео-, музыкальной продукции и проектов, а также проектов в сфере изобразительного, исполнительского, аудиовизуального искусства: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Александр Комаров - </w:t>
      </w:r>
      <w:proofErr w:type="spellStart"/>
      <w:r w:rsidRPr="004F74B5">
        <w:rPr>
          <w:rFonts w:eastAsia="Calibri"/>
        </w:rPr>
        <w:t>диджей</w:t>
      </w:r>
      <w:proofErr w:type="spellEnd"/>
      <w:r w:rsidRPr="004F74B5">
        <w:rPr>
          <w:rFonts w:eastAsia="Calibri"/>
        </w:rPr>
        <w:t>, продюсерский центр.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Антон </w:t>
      </w:r>
      <w:proofErr w:type="spellStart"/>
      <w:r w:rsidRPr="004F74B5">
        <w:rPr>
          <w:rFonts w:eastAsia="Calibri"/>
        </w:rPr>
        <w:t>Хралович</w:t>
      </w:r>
      <w:proofErr w:type="spellEnd"/>
      <w:r w:rsidRPr="004F74B5">
        <w:rPr>
          <w:rFonts w:eastAsia="Calibri"/>
        </w:rPr>
        <w:t xml:space="preserve"> - продюсерский центр.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Александр Горбунов - «Арт-группа «Ы!»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  <w:bCs/>
        </w:rPr>
      </w:pPr>
      <w:r w:rsidRPr="004F74B5">
        <w:rPr>
          <w:rFonts w:eastAsia="Calibri"/>
        </w:rPr>
        <w:t xml:space="preserve"> </w:t>
      </w:r>
      <w:r w:rsidRPr="004F74B5">
        <w:rPr>
          <w:rFonts w:eastAsia="Calibri"/>
          <w:b/>
          <w:bCs/>
        </w:rPr>
        <w:t>Информационные, коммуникационные и цифровые технологии: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Булат </w:t>
      </w:r>
      <w:proofErr w:type="spellStart"/>
      <w:r w:rsidRPr="004F74B5">
        <w:rPr>
          <w:rFonts w:eastAsia="Calibri"/>
        </w:rPr>
        <w:t>Сайфуллин</w:t>
      </w:r>
      <w:proofErr w:type="spellEnd"/>
      <w:r w:rsidRPr="004F74B5">
        <w:rPr>
          <w:rFonts w:eastAsia="Calibri"/>
        </w:rPr>
        <w:t xml:space="preserve"> - компьютерная игра ATRIA-1.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Герман Зайцев-Кушниренко - проекты в области IT-индустрии.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Медиа-студия АНО «Югорский свет».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</w:rPr>
      </w:pPr>
      <w:r w:rsidRPr="004F74B5">
        <w:rPr>
          <w:rFonts w:eastAsia="Calibri"/>
          <w:b/>
        </w:rPr>
        <w:t xml:space="preserve">Создание и (или) продвижение товарных знаков, маркетинг, включая рекламную деятельность, с использованием авторского, патентного права, </w:t>
      </w:r>
      <w:r w:rsidRPr="004F74B5">
        <w:rPr>
          <w:rFonts w:eastAsia="Calibri"/>
          <w:b/>
        </w:rPr>
        <w:lastRenderedPageBreak/>
        <w:t>объектов интеллектуальной собственности (имя, логотип, рисунок, графика, персонаж или комбинации из нескольких указанных элементов) при реализации проекта: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АНО «Агентство креативных индустрий «Куй» - креативное пространство «</w:t>
      </w:r>
      <w:proofErr w:type="spellStart"/>
      <w:r w:rsidRPr="004F74B5">
        <w:rPr>
          <w:rFonts w:eastAsia="Calibri"/>
        </w:rPr>
        <w:t>АРТ.Точка</w:t>
      </w:r>
      <w:proofErr w:type="spellEnd"/>
      <w:r w:rsidRPr="004F74B5">
        <w:rPr>
          <w:rFonts w:eastAsia="Calibri"/>
        </w:rPr>
        <w:t>": сувенирный магазин и ремесленные мастерские.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  <w:bCs/>
        </w:rPr>
      </w:pPr>
      <w:r w:rsidRPr="004F74B5">
        <w:rPr>
          <w:rFonts w:eastAsia="Calibri"/>
          <w:b/>
          <w:bCs/>
        </w:rPr>
        <w:t>Дизайн: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Алла </w:t>
      </w:r>
      <w:proofErr w:type="spellStart"/>
      <w:r w:rsidRPr="004F74B5">
        <w:rPr>
          <w:rFonts w:eastAsia="Calibri"/>
        </w:rPr>
        <w:t>Лесовая</w:t>
      </w:r>
      <w:proofErr w:type="spellEnd"/>
      <w:r w:rsidRPr="004F74B5">
        <w:rPr>
          <w:rFonts w:eastAsia="Calibri"/>
        </w:rPr>
        <w:t xml:space="preserve"> - типография.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>- Игорь Нестеренко - проект для графических дизайнеров «</w:t>
      </w:r>
      <w:proofErr w:type="spellStart"/>
      <w:r w:rsidRPr="004F74B5">
        <w:rPr>
          <w:rFonts w:eastAsia="Calibri"/>
        </w:rPr>
        <w:t>Дизток</w:t>
      </w:r>
      <w:proofErr w:type="spellEnd"/>
      <w:r w:rsidRPr="004F74B5">
        <w:rPr>
          <w:rFonts w:eastAsia="Calibri"/>
        </w:rPr>
        <w:t>».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Мария Юшманова - серия дизайнов, </w:t>
      </w:r>
      <w:proofErr w:type="spellStart"/>
      <w:r w:rsidRPr="004F74B5">
        <w:rPr>
          <w:rFonts w:eastAsia="Calibri"/>
        </w:rPr>
        <w:t>анимаций</w:t>
      </w:r>
      <w:proofErr w:type="spellEnd"/>
      <w:r w:rsidRPr="004F74B5">
        <w:rPr>
          <w:rFonts w:eastAsia="Calibri"/>
        </w:rPr>
        <w:t xml:space="preserve"> и </w:t>
      </w:r>
      <w:proofErr w:type="spellStart"/>
      <w:r w:rsidRPr="004F74B5">
        <w:rPr>
          <w:rFonts w:eastAsia="Calibri"/>
        </w:rPr>
        <w:t>муралов</w:t>
      </w:r>
      <w:proofErr w:type="spellEnd"/>
      <w:r w:rsidRPr="004F74B5">
        <w:rPr>
          <w:rFonts w:eastAsia="Calibri"/>
        </w:rPr>
        <w:t>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- Мария </w:t>
      </w:r>
      <w:proofErr w:type="spellStart"/>
      <w:r w:rsidRPr="004F74B5">
        <w:rPr>
          <w:rFonts w:eastAsia="Calibri"/>
        </w:rPr>
        <w:t>Картоева</w:t>
      </w:r>
      <w:proofErr w:type="spellEnd"/>
      <w:r w:rsidRPr="004F74B5">
        <w:rPr>
          <w:rFonts w:eastAsia="Calibri"/>
        </w:rPr>
        <w:t xml:space="preserve"> - </w:t>
      </w:r>
      <w:proofErr w:type="spellStart"/>
      <w:r w:rsidRPr="004F74B5">
        <w:rPr>
          <w:rFonts w:eastAsia="Calibri"/>
        </w:rPr>
        <w:t>косплей</w:t>
      </w:r>
      <w:proofErr w:type="spellEnd"/>
      <w:r w:rsidRPr="004F74B5">
        <w:rPr>
          <w:rFonts w:eastAsia="Calibri"/>
        </w:rPr>
        <w:t xml:space="preserve"> клуб «</w:t>
      </w:r>
      <w:proofErr w:type="spellStart"/>
      <w:r w:rsidRPr="004F74B5">
        <w:rPr>
          <w:rFonts w:eastAsia="Calibri"/>
        </w:rPr>
        <w:t>Асгард</w:t>
      </w:r>
      <w:proofErr w:type="spellEnd"/>
      <w:r w:rsidRPr="004F74B5">
        <w:rPr>
          <w:rFonts w:eastAsia="Calibri"/>
        </w:rPr>
        <w:t>».</w:t>
      </w:r>
    </w:p>
    <w:p w:rsidR="0038778F" w:rsidRPr="004F74B5" w:rsidRDefault="0038778F" w:rsidP="0038778F">
      <w:pPr>
        <w:ind w:firstLine="567"/>
        <w:jc w:val="both"/>
        <w:rPr>
          <w:rFonts w:eastAsia="Calibri"/>
        </w:rPr>
      </w:pPr>
      <w:r w:rsidRPr="004F74B5">
        <w:rPr>
          <w:rFonts w:eastAsia="Calibri"/>
        </w:rPr>
        <w:t xml:space="preserve">На площадке АРТ-резиденции резиденты проводят персональные выставки, </w:t>
      </w:r>
      <w:proofErr w:type="spellStart"/>
      <w:r w:rsidRPr="004F74B5">
        <w:rPr>
          <w:rFonts w:eastAsia="Calibri"/>
        </w:rPr>
        <w:t>воркшопы</w:t>
      </w:r>
      <w:proofErr w:type="spellEnd"/>
      <w:r w:rsidRPr="004F74B5">
        <w:rPr>
          <w:rFonts w:eastAsia="Calibri"/>
        </w:rPr>
        <w:t xml:space="preserve">, мастер-классы, тренинги, игротеки, презентации проектов, репетиции театральных постановок и сценариев.  </w:t>
      </w:r>
    </w:p>
    <w:p w:rsidR="0038778F" w:rsidRPr="004F74B5" w:rsidRDefault="0038778F" w:rsidP="0038778F">
      <w:pPr>
        <w:ind w:firstLine="567"/>
        <w:jc w:val="both"/>
        <w:rPr>
          <w:rFonts w:eastAsia="Calibri"/>
          <w:b/>
        </w:rPr>
      </w:pPr>
      <w:bookmarkStart w:id="4" w:name="_Hlk124420195"/>
      <w:r w:rsidRPr="004F74B5">
        <w:rPr>
          <w:rFonts w:eastAsia="Calibri"/>
          <w:b/>
        </w:rPr>
        <w:t>В 2022 году</w:t>
      </w:r>
      <w:r w:rsidRPr="004F74B5">
        <w:rPr>
          <w:rFonts w:eastAsia="Calibri"/>
        </w:rPr>
        <w:t xml:space="preserve"> на 31.12.2022 проведено </w:t>
      </w:r>
      <w:r w:rsidRPr="004F74B5">
        <w:rPr>
          <w:rFonts w:eastAsia="Calibri"/>
          <w:b/>
        </w:rPr>
        <w:t xml:space="preserve">108 мероприятий с охватом </w:t>
      </w:r>
      <w:r w:rsidR="00CF7236">
        <w:rPr>
          <w:rFonts w:eastAsia="Calibri"/>
          <w:b/>
        </w:rPr>
        <w:br/>
      </w:r>
      <w:r w:rsidRPr="004F74B5">
        <w:rPr>
          <w:rFonts w:eastAsia="Calibri"/>
          <w:b/>
        </w:rPr>
        <w:t>3018 человек, 6 онлайн-встреч с охватом 1415 человек.</w:t>
      </w:r>
    </w:p>
    <w:p w:rsidR="0038778F" w:rsidRPr="004F74B5" w:rsidRDefault="0038778F" w:rsidP="0038778F">
      <w:pPr>
        <w:ind w:firstLine="709"/>
        <w:jc w:val="both"/>
        <w:rPr>
          <w:rFonts w:eastAsia="Calibri"/>
        </w:rPr>
      </w:pPr>
      <w:bookmarkStart w:id="5" w:name="_Hlk101431631"/>
      <w:bookmarkStart w:id="6" w:name="_Hlk124420281"/>
      <w:bookmarkEnd w:id="4"/>
      <w:r w:rsidRPr="004F74B5">
        <w:rPr>
          <w:rFonts w:eastAsia="Calibri"/>
        </w:rPr>
        <w:t>Подписаны соглашения о сотрудничестве с региональным благотворительным РБФ «Благо Дарю»</w:t>
      </w:r>
      <w:bookmarkEnd w:id="5"/>
      <w:r w:rsidRPr="004F74B5">
        <w:rPr>
          <w:rFonts w:eastAsia="Calibri"/>
        </w:rPr>
        <w:t xml:space="preserve">, РООПИ «Седьмой лепесток», </w:t>
      </w:r>
      <w:bookmarkStart w:id="7" w:name="_Hlk110439366"/>
      <w:r w:rsidRPr="004F74B5">
        <w:rPr>
          <w:rFonts w:eastAsia="Calibri"/>
        </w:rPr>
        <w:t>БУ ВО «</w:t>
      </w:r>
      <w:proofErr w:type="spellStart"/>
      <w:r w:rsidRPr="004F74B5">
        <w:rPr>
          <w:rFonts w:eastAsia="Calibri"/>
        </w:rPr>
        <w:t>Сургутский</w:t>
      </w:r>
      <w:proofErr w:type="spellEnd"/>
      <w:r w:rsidRPr="004F74B5">
        <w:rPr>
          <w:rFonts w:eastAsia="Calibri"/>
        </w:rPr>
        <w:t xml:space="preserve"> государственный университет»</w:t>
      </w:r>
      <w:bookmarkEnd w:id="7"/>
      <w:r w:rsidRPr="004F74B5">
        <w:rPr>
          <w:rFonts w:eastAsia="Calibri"/>
        </w:rPr>
        <w:t>, БУ ВО ХМАО – Югры «</w:t>
      </w:r>
      <w:proofErr w:type="spellStart"/>
      <w:r w:rsidRPr="004F74B5">
        <w:rPr>
          <w:rFonts w:eastAsia="Calibri"/>
        </w:rPr>
        <w:t>Сургутский</w:t>
      </w:r>
      <w:proofErr w:type="spellEnd"/>
      <w:r w:rsidRPr="004F74B5">
        <w:rPr>
          <w:rFonts w:eastAsia="Calibri"/>
        </w:rPr>
        <w:t xml:space="preserve"> государственны</w:t>
      </w:r>
      <w:r>
        <w:rPr>
          <w:rFonts w:eastAsia="Calibri"/>
        </w:rPr>
        <w:t xml:space="preserve">й педагогический университет», </w:t>
      </w:r>
      <w:r w:rsidRPr="004F74B5">
        <w:rPr>
          <w:rFonts w:eastAsia="Calibri"/>
        </w:rPr>
        <w:t>АУ ХМАО – Югры «Окружная телерадиокомпания «Югра», АНО «Центр развития культурных инициатив».</w:t>
      </w:r>
    </w:p>
    <w:bookmarkEnd w:id="6"/>
    <w:p w:rsidR="0038778F" w:rsidRPr="004F74B5" w:rsidRDefault="0038778F" w:rsidP="0038778F">
      <w:pPr>
        <w:ind w:firstLine="709"/>
        <w:jc w:val="both"/>
        <w:rPr>
          <w:rFonts w:ascii="Calibri" w:eastAsia="Calibri" w:hAnsi="Calibri"/>
          <w:sz w:val="18"/>
          <w:szCs w:val="18"/>
        </w:rPr>
      </w:pPr>
      <w:r w:rsidRPr="004F74B5">
        <w:rPr>
          <w:rFonts w:eastAsia="Calibri"/>
        </w:rPr>
        <w:t>В том числе в 2022 году на базе АРТ-резиденции учебную практику проходили 3 студентов БУ ВО «</w:t>
      </w:r>
      <w:proofErr w:type="spellStart"/>
      <w:r w:rsidRPr="004F74B5">
        <w:rPr>
          <w:rFonts w:eastAsia="Calibri"/>
        </w:rPr>
        <w:t>Сургутский</w:t>
      </w:r>
      <w:proofErr w:type="spellEnd"/>
      <w:r w:rsidRPr="004F74B5">
        <w:rPr>
          <w:rFonts w:eastAsia="Calibri"/>
        </w:rPr>
        <w:t xml:space="preserve"> государственный университет» направления подготовки «Реклама и связи с общественностью».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Официальные информационные каналы: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- «</w:t>
      </w:r>
      <w:proofErr w:type="spellStart"/>
      <w:r w:rsidRPr="004F74B5">
        <w:rPr>
          <w:color w:val="000000"/>
          <w:shd w:val="clear" w:color="auto" w:fill="FFFFFF"/>
        </w:rPr>
        <w:t>Вконтакте</w:t>
      </w:r>
      <w:proofErr w:type="spellEnd"/>
      <w:r w:rsidRPr="004F74B5">
        <w:rPr>
          <w:color w:val="000000"/>
          <w:shd w:val="clear" w:color="auto" w:fill="FFFFFF"/>
        </w:rPr>
        <w:t xml:space="preserve">» </w:t>
      </w:r>
      <w:hyperlink r:id="rId8" w:history="1">
        <w:r w:rsidRPr="004F74B5">
          <w:rPr>
            <w:color w:val="000000"/>
            <w:shd w:val="clear" w:color="auto" w:fill="FFFFFF"/>
          </w:rPr>
          <w:t>https://vk.com/art_residence86</w:t>
        </w:r>
      </w:hyperlink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 xml:space="preserve">- </w:t>
      </w:r>
      <w:proofErr w:type="spellStart"/>
      <w:r w:rsidRPr="004F74B5">
        <w:rPr>
          <w:color w:val="000000"/>
          <w:shd w:val="clear" w:color="auto" w:fill="FFFFFF"/>
        </w:rPr>
        <w:t>Телеграм</w:t>
      </w:r>
      <w:proofErr w:type="spellEnd"/>
      <w:r w:rsidRPr="004F74B5">
        <w:rPr>
          <w:color w:val="000000"/>
          <w:shd w:val="clear" w:color="auto" w:fill="FFFFFF"/>
        </w:rPr>
        <w:t xml:space="preserve">-канал </w:t>
      </w:r>
      <w:hyperlink r:id="rId9" w:history="1">
        <w:r w:rsidRPr="004F74B5">
          <w:rPr>
            <w:color w:val="000000"/>
            <w:shd w:val="clear" w:color="auto" w:fill="FFFFFF"/>
          </w:rPr>
          <w:t>https://t.me/artkvart</w:t>
        </w:r>
      </w:hyperlink>
      <w:r w:rsidRPr="004F74B5">
        <w:rPr>
          <w:color w:val="000000"/>
          <w:shd w:val="clear" w:color="auto" w:fill="FFFFFF"/>
        </w:rPr>
        <w:t xml:space="preserve"> </w:t>
      </w:r>
    </w:p>
    <w:p w:rsidR="0038778F" w:rsidRPr="004F74B5" w:rsidRDefault="0038778F" w:rsidP="0038778F">
      <w:pPr>
        <w:ind w:firstLine="567"/>
        <w:rPr>
          <w:b/>
          <w:color w:val="000000"/>
          <w:shd w:val="clear" w:color="auto" w:fill="FFFFFF"/>
        </w:rPr>
      </w:pPr>
      <w:r w:rsidRPr="004F74B5">
        <w:rPr>
          <w:b/>
          <w:color w:val="000000"/>
          <w:shd w:val="clear" w:color="auto" w:fill="FFFFFF"/>
        </w:rPr>
        <w:t>Достижения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bookmarkStart w:id="8" w:name="_Hlk124420445"/>
      <w:r w:rsidRPr="004F74B5">
        <w:rPr>
          <w:color w:val="000000"/>
          <w:shd w:val="clear" w:color="auto" w:fill="FFFFFF"/>
        </w:rPr>
        <w:t>АРТ-резиденции Квартира вошла в федеральную сеть арт-резиденций «</w:t>
      </w:r>
      <w:proofErr w:type="spellStart"/>
      <w:r w:rsidRPr="004F74B5">
        <w:rPr>
          <w:color w:val="000000"/>
          <w:shd w:val="clear" w:color="auto" w:fill="FFFFFF"/>
        </w:rPr>
        <w:t>Таврида.Арт</w:t>
      </w:r>
      <w:proofErr w:type="spellEnd"/>
      <w:r w:rsidRPr="004F74B5">
        <w:rPr>
          <w:color w:val="000000"/>
          <w:shd w:val="clear" w:color="auto" w:fill="FFFFFF"/>
        </w:rPr>
        <w:t>» (проект от «</w:t>
      </w:r>
      <w:proofErr w:type="spellStart"/>
      <w:r w:rsidRPr="004F74B5">
        <w:rPr>
          <w:color w:val="000000"/>
          <w:shd w:val="clear" w:color="auto" w:fill="FFFFFF"/>
        </w:rPr>
        <w:t>Росмолодежь</w:t>
      </w:r>
      <w:proofErr w:type="spellEnd"/>
      <w:r w:rsidRPr="004F74B5">
        <w:rPr>
          <w:color w:val="000000"/>
          <w:shd w:val="clear" w:color="auto" w:fill="FFFFFF"/>
        </w:rPr>
        <w:t xml:space="preserve">»). </w:t>
      </w:r>
      <w:r w:rsidRPr="004F74B5">
        <w:rPr>
          <w:shd w:val="clear" w:color="auto" w:fill="FFFFFF"/>
        </w:rPr>
        <w:t xml:space="preserve">В 2022 году заключила соглашение о сотрудничестве в статусе «первой лучшей десятки» </w:t>
      </w:r>
      <w:r w:rsidRPr="004F74B5">
        <w:rPr>
          <w:color w:val="000000"/>
          <w:shd w:val="clear" w:color="auto" w:fill="FFFFFF"/>
        </w:rPr>
        <w:t>и стала партнером АНО «Центр развития культурных инициатив».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 xml:space="preserve">Также в 2022 году лучшие локальные бренды Югры представлены на сайте WONDERUSSIA. Проект WONDERUSSIA - направлен на выявление, описание и визуализацию в формате онлайн-витрины локальных продуктов креативных индустрий России в области функционального творчества, медиа, искусства </w:t>
      </w:r>
      <w:r>
        <w:rPr>
          <w:color w:val="000000"/>
          <w:shd w:val="clear" w:color="auto" w:fill="FFFFFF"/>
        </w:rPr>
        <w:br/>
      </w:r>
      <w:r w:rsidRPr="004F74B5">
        <w:rPr>
          <w:color w:val="000000"/>
          <w:shd w:val="clear" w:color="auto" w:fill="FFFFFF"/>
        </w:rPr>
        <w:t>и наследия.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В онла</w:t>
      </w:r>
      <w:r>
        <w:rPr>
          <w:color w:val="000000"/>
          <w:shd w:val="clear" w:color="auto" w:fill="FFFFFF"/>
        </w:rPr>
        <w:t xml:space="preserve">йн-витрину креативных продуктов </w:t>
      </w:r>
      <w:r w:rsidRPr="004F74B5">
        <w:rPr>
          <w:color w:val="000000"/>
          <w:shd w:val="clear" w:color="auto" w:fill="FFFFFF"/>
        </w:rPr>
        <w:t>(https://www.wonderussia.com</w:t>
      </w:r>
      <w:r w:rsidR="00CF7236">
        <w:rPr>
          <w:color w:val="000000"/>
          <w:shd w:val="clear" w:color="auto" w:fill="FFFFFF"/>
        </w:rPr>
        <w:t xml:space="preserve">/ </w:t>
      </w:r>
      <w:proofErr w:type="spellStart"/>
      <w:r w:rsidRPr="004F74B5">
        <w:rPr>
          <w:color w:val="000000"/>
          <w:shd w:val="clear" w:color="auto" w:fill="FFFFFF"/>
        </w:rPr>
        <w:t>ugra</w:t>
      </w:r>
      <w:proofErr w:type="spellEnd"/>
      <w:r w:rsidRPr="004F74B5">
        <w:rPr>
          <w:color w:val="000000"/>
          <w:shd w:val="clear" w:color="auto" w:fill="FFFFFF"/>
        </w:rPr>
        <w:t>), собранных командой WONDERUSSIA, вошли 6 продуктов, созданных резидентами АРТ-резиденции: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- и</w:t>
      </w:r>
      <w:r w:rsidR="00CF7236">
        <w:rPr>
          <w:color w:val="000000"/>
          <w:shd w:val="clear" w:color="auto" w:fill="FFFFFF"/>
        </w:rPr>
        <w:t>гра ATRIA-1, гейм-студии CHARGE;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- Музыка авторства Александ</w:t>
      </w:r>
      <w:r w:rsidR="00CF7236">
        <w:rPr>
          <w:color w:val="000000"/>
          <w:shd w:val="clear" w:color="auto" w:fill="FFFFFF"/>
        </w:rPr>
        <w:t>ра Комарова;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- Из</w:t>
      </w:r>
      <w:r w:rsidR="00CF7236">
        <w:rPr>
          <w:color w:val="000000"/>
          <w:shd w:val="clear" w:color="auto" w:fill="FFFFFF"/>
        </w:rPr>
        <w:t>делия из джута Галины Глушковой;</w:t>
      </w:r>
    </w:p>
    <w:p w:rsidR="0038778F" w:rsidRPr="004F74B5" w:rsidRDefault="00CF7236" w:rsidP="0038778F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Картины Марины Шишовой;</w:t>
      </w:r>
    </w:p>
    <w:p w:rsidR="0038778F" w:rsidRPr="004F74B5" w:rsidRDefault="00CF7236" w:rsidP="0038778F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- Мобильное приложение «Кресло»;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- Кованые изде</w:t>
      </w:r>
      <w:r w:rsidR="00CF7236">
        <w:rPr>
          <w:color w:val="000000"/>
          <w:shd w:val="clear" w:color="auto" w:fill="FFFFFF"/>
        </w:rPr>
        <w:t>лия мастерской «Обская кузница»;</w:t>
      </w:r>
    </w:p>
    <w:p w:rsidR="0038778F" w:rsidRPr="004F74B5" w:rsidRDefault="0038778F" w:rsidP="0038778F">
      <w:pPr>
        <w:ind w:firstLine="567"/>
        <w:jc w:val="both"/>
        <w:rPr>
          <w:color w:val="000000"/>
          <w:shd w:val="clear" w:color="auto" w:fill="FFFFFF"/>
        </w:rPr>
      </w:pPr>
      <w:r w:rsidRPr="004F74B5">
        <w:rPr>
          <w:color w:val="000000"/>
          <w:shd w:val="clear" w:color="auto" w:fill="FFFFFF"/>
        </w:rPr>
        <w:t>- Украшения Елены Павленко.</w:t>
      </w:r>
      <w:bookmarkEnd w:id="8"/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  <w:bookmarkStart w:id="9" w:name="_GoBack"/>
      <w:bookmarkEnd w:id="9"/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CF7236" w:rsidRDefault="00CF7236" w:rsidP="0038778F">
      <w:pPr>
        <w:rPr>
          <w:sz w:val="20"/>
          <w:szCs w:val="20"/>
        </w:rPr>
      </w:pPr>
    </w:p>
    <w:p w:rsidR="0038778F" w:rsidRPr="009269FE" w:rsidRDefault="0038778F" w:rsidP="0038778F">
      <w:pPr>
        <w:rPr>
          <w:sz w:val="20"/>
          <w:szCs w:val="20"/>
        </w:rPr>
      </w:pPr>
      <w:r>
        <w:rPr>
          <w:sz w:val="20"/>
          <w:szCs w:val="20"/>
        </w:rPr>
        <w:t>Исполнитель</w:t>
      </w:r>
      <w:r w:rsidRPr="009269FE">
        <w:rPr>
          <w:sz w:val="20"/>
          <w:szCs w:val="20"/>
        </w:rPr>
        <w:t>:</w:t>
      </w:r>
    </w:p>
    <w:p w:rsidR="0038778F" w:rsidRPr="009269FE" w:rsidRDefault="0038778F" w:rsidP="0038778F">
      <w:pPr>
        <w:rPr>
          <w:sz w:val="20"/>
          <w:szCs w:val="20"/>
        </w:rPr>
      </w:pPr>
      <w:r>
        <w:rPr>
          <w:sz w:val="20"/>
          <w:szCs w:val="20"/>
        </w:rPr>
        <w:t>Воронов Константин Евгеньевич</w:t>
      </w:r>
      <w:r w:rsidRPr="009269FE">
        <w:rPr>
          <w:sz w:val="20"/>
          <w:szCs w:val="20"/>
        </w:rPr>
        <w:t>,</w:t>
      </w:r>
    </w:p>
    <w:p w:rsidR="0038778F" w:rsidRPr="009269FE" w:rsidRDefault="0038778F" w:rsidP="0038778F">
      <w:pPr>
        <w:rPr>
          <w:sz w:val="20"/>
          <w:szCs w:val="20"/>
        </w:rPr>
      </w:pPr>
      <w:r>
        <w:rPr>
          <w:sz w:val="20"/>
          <w:szCs w:val="20"/>
        </w:rPr>
        <w:t>начальник отдела реализации молодежных программ</w:t>
      </w:r>
    </w:p>
    <w:p w:rsidR="0038778F" w:rsidRDefault="0038778F" w:rsidP="0038778F">
      <w:pPr>
        <w:rPr>
          <w:sz w:val="20"/>
          <w:szCs w:val="20"/>
        </w:rPr>
      </w:pPr>
      <w:r>
        <w:rPr>
          <w:sz w:val="20"/>
          <w:szCs w:val="20"/>
        </w:rPr>
        <w:t xml:space="preserve">управления молодежной политики </w:t>
      </w:r>
    </w:p>
    <w:p w:rsidR="0038778F" w:rsidRPr="009269FE" w:rsidRDefault="0038778F" w:rsidP="0038778F">
      <w:pPr>
        <w:rPr>
          <w:sz w:val="20"/>
          <w:szCs w:val="20"/>
        </w:rPr>
      </w:pPr>
      <w:r>
        <w:rPr>
          <w:sz w:val="20"/>
          <w:szCs w:val="20"/>
        </w:rPr>
        <w:t>департамента культуры и молодежной политики</w:t>
      </w:r>
    </w:p>
    <w:p w:rsidR="00F905B2" w:rsidRPr="006A1BF3" w:rsidRDefault="0038778F">
      <w:r>
        <w:rPr>
          <w:sz w:val="20"/>
          <w:szCs w:val="20"/>
        </w:rPr>
        <w:t>тел.: (3462) 52 26 54</w:t>
      </w:r>
    </w:p>
    <w:sectPr w:rsidR="00F905B2" w:rsidRPr="006A1BF3" w:rsidSect="009269FE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40A" w:rsidRDefault="003C440A" w:rsidP="006F3920">
      <w:r>
        <w:separator/>
      </w:r>
    </w:p>
  </w:endnote>
  <w:endnote w:type="continuationSeparator" w:id="0">
    <w:p w:rsidR="003C440A" w:rsidRDefault="003C440A" w:rsidP="006F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5264238"/>
      <w:docPartObj>
        <w:docPartGallery w:val="Page Numbers (Bottom of Page)"/>
        <w:docPartUnique/>
      </w:docPartObj>
    </w:sdtPr>
    <w:sdtEndPr/>
    <w:sdtContent>
      <w:p w:rsidR="006F3920" w:rsidRDefault="006F39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236">
          <w:rPr>
            <w:noProof/>
          </w:rPr>
          <w:t>2</w:t>
        </w:r>
        <w:r>
          <w:fldChar w:fldCharType="end"/>
        </w:r>
      </w:p>
    </w:sdtContent>
  </w:sdt>
  <w:p w:rsidR="006F3920" w:rsidRDefault="006F39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40A" w:rsidRDefault="003C440A" w:rsidP="006F3920">
      <w:r>
        <w:separator/>
      </w:r>
    </w:p>
  </w:footnote>
  <w:footnote w:type="continuationSeparator" w:id="0">
    <w:p w:rsidR="003C440A" w:rsidRDefault="003C440A" w:rsidP="006F3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5DE0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6B0472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B353F9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E87525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436C6C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9E294A"/>
    <w:multiLevelType w:val="hybridMultilevel"/>
    <w:tmpl w:val="8AA07F10"/>
    <w:lvl w:ilvl="0" w:tplc="E0AE185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F6859"/>
    <w:multiLevelType w:val="hybridMultilevel"/>
    <w:tmpl w:val="8208E39E"/>
    <w:lvl w:ilvl="0" w:tplc="50DC7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7D5FE9"/>
    <w:multiLevelType w:val="hybridMultilevel"/>
    <w:tmpl w:val="ED46286E"/>
    <w:lvl w:ilvl="0" w:tplc="F766C7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532816"/>
    <w:multiLevelType w:val="hybridMultilevel"/>
    <w:tmpl w:val="E3FA76BE"/>
    <w:lvl w:ilvl="0" w:tplc="6C5A1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024"/>
    <w:rsid w:val="00020258"/>
    <w:rsid w:val="000266CF"/>
    <w:rsid w:val="00042FFB"/>
    <w:rsid w:val="000478EE"/>
    <w:rsid w:val="00052766"/>
    <w:rsid w:val="0005521C"/>
    <w:rsid w:val="000D5A9A"/>
    <w:rsid w:val="00163578"/>
    <w:rsid w:val="001B5B5A"/>
    <w:rsid w:val="0020157C"/>
    <w:rsid w:val="00221D60"/>
    <w:rsid w:val="00261CA0"/>
    <w:rsid w:val="002651CA"/>
    <w:rsid w:val="00286457"/>
    <w:rsid w:val="002C67AA"/>
    <w:rsid w:val="00300A06"/>
    <w:rsid w:val="00305ED2"/>
    <w:rsid w:val="0032481D"/>
    <w:rsid w:val="0033123B"/>
    <w:rsid w:val="00340827"/>
    <w:rsid w:val="00352F70"/>
    <w:rsid w:val="0038778F"/>
    <w:rsid w:val="003923DD"/>
    <w:rsid w:val="003B7B93"/>
    <w:rsid w:val="003C440A"/>
    <w:rsid w:val="003C6CFB"/>
    <w:rsid w:val="00425F74"/>
    <w:rsid w:val="00433161"/>
    <w:rsid w:val="004A4D4C"/>
    <w:rsid w:val="004A7ACF"/>
    <w:rsid w:val="004C742C"/>
    <w:rsid w:val="004F06EE"/>
    <w:rsid w:val="00505933"/>
    <w:rsid w:val="00512412"/>
    <w:rsid w:val="005164D5"/>
    <w:rsid w:val="005768AB"/>
    <w:rsid w:val="00592840"/>
    <w:rsid w:val="005A0A50"/>
    <w:rsid w:val="005D055F"/>
    <w:rsid w:val="005D3383"/>
    <w:rsid w:val="006205A2"/>
    <w:rsid w:val="00624842"/>
    <w:rsid w:val="00625BB9"/>
    <w:rsid w:val="00633E66"/>
    <w:rsid w:val="00646060"/>
    <w:rsid w:val="00651551"/>
    <w:rsid w:val="00683877"/>
    <w:rsid w:val="006A1BF3"/>
    <w:rsid w:val="006C622B"/>
    <w:rsid w:val="006E5A74"/>
    <w:rsid w:val="006F3920"/>
    <w:rsid w:val="00716BB7"/>
    <w:rsid w:val="007C333B"/>
    <w:rsid w:val="007F7BFA"/>
    <w:rsid w:val="00802265"/>
    <w:rsid w:val="0088033E"/>
    <w:rsid w:val="008A7CD0"/>
    <w:rsid w:val="008C6A48"/>
    <w:rsid w:val="008F6A63"/>
    <w:rsid w:val="00900D24"/>
    <w:rsid w:val="009269FE"/>
    <w:rsid w:val="00945A87"/>
    <w:rsid w:val="009B2C45"/>
    <w:rsid w:val="009D73B5"/>
    <w:rsid w:val="00A27258"/>
    <w:rsid w:val="00A47D06"/>
    <w:rsid w:val="00A76CF8"/>
    <w:rsid w:val="00A86A75"/>
    <w:rsid w:val="00B329D9"/>
    <w:rsid w:val="00B51E07"/>
    <w:rsid w:val="00B83024"/>
    <w:rsid w:val="00BB4EC0"/>
    <w:rsid w:val="00BD36EF"/>
    <w:rsid w:val="00BD72D1"/>
    <w:rsid w:val="00C0524B"/>
    <w:rsid w:val="00C266C3"/>
    <w:rsid w:val="00CF7236"/>
    <w:rsid w:val="00D07742"/>
    <w:rsid w:val="00D5365E"/>
    <w:rsid w:val="00D63624"/>
    <w:rsid w:val="00DA486F"/>
    <w:rsid w:val="00DB22FF"/>
    <w:rsid w:val="00DF0D68"/>
    <w:rsid w:val="00E215D6"/>
    <w:rsid w:val="00E56663"/>
    <w:rsid w:val="00EA7501"/>
    <w:rsid w:val="00EF7ABB"/>
    <w:rsid w:val="00F02BAD"/>
    <w:rsid w:val="00F2626D"/>
    <w:rsid w:val="00F53A0B"/>
    <w:rsid w:val="00FA7C9E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7C95A"/>
  <w15:chartTrackingRefBased/>
  <w15:docId w15:val="{F79330EF-F6D1-4F28-85F9-25305A73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7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A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39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392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F39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392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8"/>
    <w:uiPriority w:val="39"/>
    <w:rsid w:val="00646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646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8C6A48"/>
    <w:rPr>
      <w:color w:val="0563C1" w:themeColor="hyperlink"/>
      <w:u w:val="single"/>
    </w:rPr>
  </w:style>
  <w:style w:type="paragraph" w:styleId="aa">
    <w:name w:val="No Spacing"/>
    <w:uiPriority w:val="1"/>
    <w:qFormat/>
    <w:rsid w:val="008C6A48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8803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803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rt_residence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pp.admsurgut.ru:888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.me/artkva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3877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Елена Илдаровна</dc:creator>
  <cp:keywords/>
  <dc:description/>
  <cp:lastModifiedBy>Гусев Игорь Васильевич</cp:lastModifiedBy>
  <cp:revision>3</cp:revision>
  <cp:lastPrinted>2023-04-06T06:02:00Z</cp:lastPrinted>
  <dcterms:created xsi:type="dcterms:W3CDTF">2023-04-06T06:04:00Z</dcterms:created>
  <dcterms:modified xsi:type="dcterms:W3CDTF">2023-04-06T08:05:00Z</dcterms:modified>
</cp:coreProperties>
</file>